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after="200" w:line="440" w:lineRule="atLeast"/>
        <w:ind w:firstLine="0"/>
        <w:jc w:val="both"/>
        <w:rPr>
          <w:color w:val="auto"/>
          <w:sz w:val="24"/>
          <w:szCs w:val="24"/>
          <w:highlight w:val="none"/>
        </w:rPr>
      </w:pPr>
      <w:r>
        <w:rPr>
          <w:color w:val="auto"/>
          <w:sz w:val="24"/>
          <w:szCs w:val="24"/>
          <w:highlight w:val="none"/>
        </w:rPr>
        <w:t>合同编号:</w:t>
      </w:r>
    </w:p>
    <w:p>
      <w:pPr>
        <w:pStyle w:val="14"/>
        <w:keepNext/>
        <w:keepLines/>
        <w:spacing w:line="440" w:lineRule="atLeast"/>
        <w:rPr>
          <w:rFonts w:asciiTheme="minorEastAsia" w:hAnsiTheme="minorEastAsia" w:eastAsiaTheme="minorEastAsia" w:cstheme="minorEastAsia"/>
          <w:b/>
          <w:bCs/>
          <w:color w:val="auto"/>
          <w:sz w:val="36"/>
          <w:szCs w:val="36"/>
          <w:highlight w:val="none"/>
        </w:rPr>
      </w:pPr>
      <w:bookmarkStart w:id="0" w:name="bookmark0"/>
      <w:bookmarkStart w:id="1" w:name="bookmark2"/>
      <w:bookmarkStart w:id="2" w:name="bookmark1"/>
      <w:r>
        <w:rPr>
          <w:rFonts w:hint="eastAsia" w:asciiTheme="minorEastAsia" w:hAnsiTheme="minorEastAsia" w:eastAsiaTheme="minorEastAsia" w:cstheme="minorEastAsia"/>
          <w:b/>
          <w:bCs/>
          <w:color w:val="auto"/>
          <w:sz w:val="36"/>
          <w:szCs w:val="36"/>
          <w:highlight w:val="none"/>
        </w:rPr>
        <w:t>海南国家公园研究院</w:t>
      </w:r>
    </w:p>
    <w:p>
      <w:pPr>
        <w:pStyle w:val="14"/>
        <w:keepNext/>
        <w:keepLines/>
        <w:spacing w:line="440" w:lineRule="atLeast"/>
        <w:rPr>
          <w:rFonts w:asciiTheme="minorEastAsia" w:hAnsiTheme="minorEastAsia" w:eastAsiaTheme="minorEastAsia" w:cstheme="minorEastAsia"/>
          <w:b/>
          <w:bCs/>
          <w:color w:val="auto"/>
          <w:sz w:val="36"/>
          <w:szCs w:val="36"/>
          <w:highlight w:val="none"/>
        </w:rPr>
      </w:pPr>
      <w:r>
        <w:rPr>
          <w:rFonts w:hint="eastAsia" w:asciiTheme="minorEastAsia" w:hAnsiTheme="minorEastAsia" w:eastAsiaTheme="minorEastAsia" w:cstheme="minorEastAsia"/>
          <w:b/>
          <w:bCs/>
          <w:color w:val="auto"/>
          <w:sz w:val="36"/>
          <w:szCs w:val="36"/>
          <w:highlight w:val="none"/>
          <w:lang w:val="en-US" w:eastAsia="zh-CN"/>
        </w:rPr>
        <w:t>科研</w:t>
      </w:r>
      <w:r>
        <w:rPr>
          <w:rFonts w:hint="eastAsia" w:asciiTheme="minorEastAsia" w:hAnsiTheme="minorEastAsia" w:eastAsiaTheme="minorEastAsia" w:cstheme="minorEastAsia"/>
          <w:b/>
          <w:bCs/>
          <w:color w:val="auto"/>
          <w:sz w:val="36"/>
          <w:szCs w:val="36"/>
          <w:highlight w:val="none"/>
        </w:rPr>
        <w:t>承揽合同</w:t>
      </w:r>
      <w:bookmarkEnd w:id="0"/>
      <w:bookmarkEnd w:id="1"/>
      <w:bookmarkEnd w:id="2"/>
    </w:p>
    <w:p>
      <w:pPr>
        <w:pStyle w:val="10"/>
        <w:spacing w:line="360" w:lineRule="auto"/>
        <w:ind w:firstLine="420"/>
        <w:jc w:val="both"/>
        <w:rPr>
          <w:b/>
          <w:bCs/>
          <w:color w:val="auto"/>
          <w:sz w:val="28"/>
          <w:szCs w:val="28"/>
          <w:highlight w:val="none"/>
        </w:rPr>
      </w:pPr>
      <w:r>
        <w:rPr>
          <w:rFonts w:hint="eastAsia"/>
          <w:b/>
          <w:bCs/>
          <w:color w:val="auto"/>
          <w:sz w:val="28"/>
          <w:szCs w:val="28"/>
          <w:highlight w:val="none"/>
        </w:rPr>
        <w:t>甲方（定作人）：海南国家公园研究院</w:t>
      </w:r>
    </w:p>
    <w:p>
      <w:pPr>
        <w:pStyle w:val="10"/>
        <w:spacing w:line="360" w:lineRule="auto"/>
        <w:ind w:firstLine="420"/>
        <w:jc w:val="both"/>
        <w:rPr>
          <w:b/>
          <w:bCs/>
          <w:color w:val="auto"/>
          <w:sz w:val="28"/>
          <w:szCs w:val="28"/>
          <w:highlight w:val="none"/>
        </w:rPr>
      </w:pPr>
      <w:r>
        <w:rPr>
          <w:rFonts w:hint="eastAsia"/>
          <w:b/>
          <w:bCs/>
          <w:color w:val="auto"/>
          <w:sz w:val="28"/>
          <w:szCs w:val="28"/>
          <w:highlight w:val="none"/>
        </w:rPr>
        <w:t>统一社会信用代码：12460000MB1E08402J</w:t>
      </w:r>
    </w:p>
    <w:p>
      <w:pPr>
        <w:pStyle w:val="10"/>
        <w:spacing w:line="360" w:lineRule="auto"/>
        <w:ind w:firstLine="420"/>
        <w:jc w:val="both"/>
        <w:rPr>
          <w:b/>
          <w:bCs/>
          <w:color w:val="auto"/>
          <w:sz w:val="28"/>
          <w:szCs w:val="28"/>
          <w:highlight w:val="none"/>
        </w:rPr>
      </w:pPr>
      <w:r>
        <w:rPr>
          <w:rFonts w:hint="eastAsia"/>
          <w:b/>
          <w:bCs/>
          <w:color w:val="auto"/>
          <w:sz w:val="28"/>
          <w:szCs w:val="28"/>
          <w:highlight w:val="none"/>
        </w:rPr>
        <w:t>地址：海南省海口市美兰区海府路110号</w:t>
      </w:r>
    </w:p>
    <w:p>
      <w:pPr>
        <w:pStyle w:val="10"/>
        <w:spacing w:line="360" w:lineRule="auto"/>
        <w:ind w:firstLine="420"/>
        <w:jc w:val="both"/>
        <w:rPr>
          <w:b/>
          <w:bCs/>
          <w:color w:val="auto"/>
          <w:sz w:val="28"/>
          <w:szCs w:val="28"/>
          <w:highlight w:val="none"/>
        </w:rPr>
      </w:pPr>
      <w:r>
        <w:rPr>
          <w:rFonts w:hint="eastAsia"/>
          <w:b/>
          <w:bCs/>
          <w:color w:val="auto"/>
          <w:sz w:val="28"/>
          <w:szCs w:val="28"/>
          <w:highlight w:val="none"/>
        </w:rPr>
        <w:t>联系人：</w:t>
      </w:r>
    </w:p>
    <w:p>
      <w:pPr>
        <w:pStyle w:val="10"/>
        <w:spacing w:line="360" w:lineRule="auto"/>
        <w:ind w:firstLine="420"/>
        <w:jc w:val="both"/>
        <w:rPr>
          <w:b/>
          <w:bCs/>
          <w:color w:val="auto"/>
          <w:sz w:val="28"/>
          <w:szCs w:val="28"/>
          <w:highlight w:val="none"/>
        </w:rPr>
      </w:pPr>
      <w:r>
        <w:rPr>
          <w:rFonts w:hint="eastAsia"/>
          <w:b/>
          <w:bCs/>
          <w:color w:val="auto"/>
          <w:sz w:val="28"/>
          <w:szCs w:val="28"/>
          <w:highlight w:val="none"/>
        </w:rPr>
        <w:t>联系方式：</w:t>
      </w:r>
    </w:p>
    <w:p>
      <w:pPr>
        <w:pStyle w:val="10"/>
        <w:spacing w:line="360" w:lineRule="auto"/>
        <w:ind w:firstLine="420"/>
        <w:jc w:val="both"/>
        <w:rPr>
          <w:b/>
          <w:bCs/>
          <w:color w:val="auto"/>
          <w:sz w:val="28"/>
          <w:szCs w:val="28"/>
          <w:highlight w:val="none"/>
        </w:rPr>
      </w:pPr>
    </w:p>
    <w:p>
      <w:pPr>
        <w:pStyle w:val="10"/>
        <w:spacing w:line="360" w:lineRule="auto"/>
        <w:ind w:firstLine="420"/>
        <w:jc w:val="both"/>
        <w:rPr>
          <w:b/>
          <w:bCs/>
          <w:color w:val="auto"/>
          <w:sz w:val="28"/>
          <w:szCs w:val="28"/>
          <w:highlight w:val="none"/>
        </w:rPr>
      </w:pPr>
      <w:r>
        <w:rPr>
          <w:rFonts w:hint="eastAsia"/>
          <w:b/>
          <w:bCs/>
          <w:color w:val="auto"/>
          <w:sz w:val="28"/>
          <w:szCs w:val="28"/>
          <w:highlight w:val="none"/>
        </w:rPr>
        <w:t>乙方（承揽人）：</w:t>
      </w:r>
    </w:p>
    <w:p>
      <w:pPr>
        <w:pStyle w:val="10"/>
        <w:spacing w:line="360" w:lineRule="auto"/>
        <w:ind w:firstLine="420"/>
        <w:jc w:val="both"/>
        <w:rPr>
          <w:b/>
          <w:bCs/>
          <w:color w:val="auto"/>
          <w:sz w:val="28"/>
          <w:szCs w:val="28"/>
          <w:highlight w:val="none"/>
        </w:rPr>
      </w:pPr>
      <w:r>
        <w:rPr>
          <w:rFonts w:hint="eastAsia"/>
          <w:b/>
          <w:bCs/>
          <w:color w:val="auto"/>
          <w:sz w:val="28"/>
          <w:szCs w:val="28"/>
          <w:highlight w:val="none"/>
        </w:rPr>
        <w:t>公民身份号码：</w:t>
      </w:r>
    </w:p>
    <w:p>
      <w:pPr>
        <w:pStyle w:val="10"/>
        <w:spacing w:line="360" w:lineRule="auto"/>
        <w:ind w:firstLine="420"/>
        <w:jc w:val="both"/>
        <w:rPr>
          <w:b/>
          <w:bCs/>
          <w:color w:val="auto"/>
          <w:sz w:val="28"/>
          <w:szCs w:val="28"/>
          <w:highlight w:val="none"/>
        </w:rPr>
      </w:pPr>
      <w:r>
        <w:rPr>
          <w:rFonts w:hint="eastAsia"/>
          <w:b/>
          <w:bCs/>
          <w:color w:val="auto"/>
          <w:sz w:val="28"/>
          <w:szCs w:val="28"/>
          <w:highlight w:val="none"/>
        </w:rPr>
        <w:t>通讯地址：</w:t>
      </w:r>
    </w:p>
    <w:p>
      <w:pPr>
        <w:pStyle w:val="10"/>
        <w:spacing w:line="360" w:lineRule="auto"/>
        <w:ind w:firstLine="420"/>
        <w:jc w:val="both"/>
        <w:rPr>
          <w:b/>
          <w:bCs/>
          <w:color w:val="auto"/>
          <w:sz w:val="28"/>
          <w:szCs w:val="28"/>
          <w:highlight w:val="none"/>
        </w:rPr>
      </w:pPr>
      <w:r>
        <w:rPr>
          <w:rFonts w:hint="eastAsia"/>
          <w:b/>
          <w:bCs/>
          <w:color w:val="auto"/>
          <w:sz w:val="28"/>
          <w:szCs w:val="28"/>
          <w:highlight w:val="none"/>
        </w:rPr>
        <w:t>联系电话：</w:t>
      </w:r>
    </w:p>
    <w:p>
      <w:pPr>
        <w:pStyle w:val="10"/>
        <w:spacing w:line="360" w:lineRule="auto"/>
        <w:ind w:firstLine="632" w:firstLineChars="225"/>
        <w:jc w:val="both"/>
        <w:rPr>
          <w:b/>
          <w:bCs/>
          <w:color w:val="auto"/>
          <w:sz w:val="28"/>
          <w:szCs w:val="28"/>
          <w:highlight w:val="none"/>
        </w:rPr>
      </w:pPr>
    </w:p>
    <w:p>
      <w:pPr>
        <w:pStyle w:val="10"/>
        <w:spacing w:line="360" w:lineRule="auto"/>
        <w:ind w:firstLine="632" w:firstLineChars="225"/>
        <w:jc w:val="both"/>
        <w:rPr>
          <w:b/>
          <w:bCs/>
          <w:color w:val="auto"/>
          <w:sz w:val="28"/>
          <w:szCs w:val="28"/>
          <w:highlight w:val="none"/>
        </w:rPr>
      </w:pPr>
    </w:p>
    <w:p>
      <w:pPr>
        <w:pStyle w:val="10"/>
        <w:spacing w:line="360" w:lineRule="auto"/>
        <w:ind w:firstLine="560" w:firstLineChars="200"/>
        <w:jc w:val="both"/>
        <w:rPr>
          <w:color w:val="auto"/>
          <w:sz w:val="28"/>
          <w:szCs w:val="28"/>
          <w:highlight w:val="none"/>
        </w:rPr>
      </w:pPr>
      <w:r>
        <w:rPr>
          <w:rFonts w:hint="eastAsia"/>
          <w:color w:val="auto"/>
          <w:sz w:val="28"/>
          <w:szCs w:val="28"/>
          <w:highlight w:val="none"/>
        </w:rPr>
        <w:t>根据《中华人民共和国民法典》和有关规定，就乙方于</w:t>
      </w:r>
      <w:permStart w:id="0" w:edGrp="everyone"/>
      <w:r>
        <w:rPr>
          <w:rFonts w:hint="eastAsia"/>
          <w:color w:val="auto"/>
          <w:sz w:val="28"/>
          <w:szCs w:val="28"/>
          <w:highlight w:val="none"/>
          <w:u w:val="none"/>
        </w:rPr>
        <w:t xml:space="preserve">    </w:t>
      </w:r>
      <w:permEnd w:id="0"/>
      <w:r>
        <w:rPr>
          <w:rFonts w:hint="eastAsia"/>
          <w:color w:val="auto"/>
          <w:sz w:val="28"/>
          <w:szCs w:val="28"/>
          <w:highlight w:val="none"/>
          <w:u w:val="none"/>
        </w:rPr>
        <w:t>年</w:t>
      </w:r>
      <w:permStart w:id="1" w:edGrp="everyone"/>
      <w:r>
        <w:rPr>
          <w:rFonts w:hint="eastAsia"/>
          <w:color w:val="auto"/>
          <w:sz w:val="28"/>
          <w:szCs w:val="28"/>
          <w:highlight w:val="none"/>
          <w:u w:val="none"/>
        </w:rPr>
        <w:t xml:space="preserve">  </w:t>
      </w:r>
      <w:permEnd w:id="1"/>
      <w:r>
        <w:rPr>
          <w:rFonts w:hint="eastAsia"/>
          <w:color w:val="auto"/>
          <w:sz w:val="28"/>
          <w:szCs w:val="28"/>
          <w:highlight w:val="none"/>
          <w:u w:val="none"/>
        </w:rPr>
        <w:t>月</w:t>
      </w:r>
      <w:permStart w:id="2" w:edGrp="everyone"/>
      <w:r>
        <w:rPr>
          <w:rFonts w:hint="eastAsia"/>
          <w:color w:val="auto"/>
          <w:sz w:val="28"/>
          <w:szCs w:val="28"/>
          <w:highlight w:val="none"/>
          <w:u w:val="none"/>
        </w:rPr>
        <w:t xml:space="preserve">  </w:t>
      </w:r>
      <w:permEnd w:id="2"/>
      <w:r>
        <w:rPr>
          <w:rFonts w:hint="eastAsia"/>
          <w:color w:val="auto"/>
          <w:sz w:val="28"/>
          <w:szCs w:val="28"/>
          <w:highlight w:val="none"/>
          <w:u w:val="none"/>
        </w:rPr>
        <w:t>日至</w:t>
      </w:r>
      <w:permStart w:id="3" w:edGrp="everyone"/>
      <w:r>
        <w:rPr>
          <w:rFonts w:hint="eastAsia"/>
          <w:color w:val="auto"/>
          <w:sz w:val="28"/>
          <w:szCs w:val="28"/>
          <w:highlight w:val="none"/>
          <w:u w:val="none"/>
        </w:rPr>
        <w:t xml:space="preserve">  </w:t>
      </w:r>
      <w:permEnd w:id="3"/>
      <w:r>
        <w:rPr>
          <w:rFonts w:hint="eastAsia"/>
          <w:color w:val="auto"/>
          <w:sz w:val="28"/>
          <w:szCs w:val="28"/>
          <w:highlight w:val="none"/>
          <w:u w:val="none"/>
        </w:rPr>
        <w:t>年</w:t>
      </w:r>
      <w:permStart w:id="4" w:edGrp="everyone"/>
      <w:r>
        <w:rPr>
          <w:rFonts w:hint="eastAsia"/>
          <w:color w:val="auto"/>
          <w:sz w:val="28"/>
          <w:szCs w:val="28"/>
          <w:highlight w:val="none"/>
          <w:u w:val="none"/>
        </w:rPr>
        <w:t xml:space="preserve">  </w:t>
      </w:r>
      <w:permEnd w:id="4"/>
      <w:r>
        <w:rPr>
          <w:rFonts w:hint="eastAsia"/>
          <w:color w:val="auto"/>
          <w:sz w:val="28"/>
          <w:szCs w:val="28"/>
          <w:highlight w:val="none"/>
          <w:u w:val="none"/>
        </w:rPr>
        <w:t>月</w:t>
      </w:r>
      <w:permStart w:id="5" w:edGrp="everyone"/>
      <w:r>
        <w:rPr>
          <w:rFonts w:hint="eastAsia"/>
          <w:color w:val="auto"/>
          <w:sz w:val="28"/>
          <w:szCs w:val="28"/>
          <w:highlight w:val="none"/>
          <w:u w:val="none"/>
        </w:rPr>
        <w:t xml:space="preserve">  </w:t>
      </w:r>
      <w:permEnd w:id="5"/>
      <w:r>
        <w:rPr>
          <w:rFonts w:hint="eastAsia"/>
          <w:color w:val="auto"/>
          <w:sz w:val="28"/>
          <w:szCs w:val="28"/>
          <w:highlight w:val="none"/>
          <w:u w:val="none"/>
        </w:rPr>
        <w:t>日</w:t>
      </w:r>
      <w:r>
        <w:rPr>
          <w:rFonts w:hint="eastAsia"/>
          <w:color w:val="auto"/>
          <w:sz w:val="28"/>
          <w:szCs w:val="28"/>
          <w:highlight w:val="none"/>
        </w:rPr>
        <w:t>期间按照甲方的要求完成</w:t>
      </w:r>
      <w:permStart w:id="6" w:edGrp="everyone"/>
      <w:r>
        <w:rPr>
          <w:rFonts w:hint="eastAsia"/>
          <w:color w:val="auto"/>
          <w:sz w:val="28"/>
          <w:szCs w:val="28"/>
          <w:highlight w:val="none"/>
          <w:u w:val="single"/>
        </w:rPr>
        <w:t xml:space="preserve">       </w:t>
      </w:r>
      <w:permEnd w:id="6"/>
      <w:r>
        <w:rPr>
          <w:rFonts w:hint="eastAsia"/>
          <w:color w:val="auto"/>
          <w:sz w:val="28"/>
          <w:szCs w:val="28"/>
          <w:highlight w:val="none"/>
        </w:rPr>
        <w:t>工作，并向甲方交付工作成果，甲方向乙方支付报酬等事项进行如下约定，以资双方共同信守：</w:t>
      </w:r>
    </w:p>
    <w:p>
      <w:pPr>
        <w:pStyle w:val="10"/>
        <w:spacing w:line="360" w:lineRule="auto"/>
        <w:ind w:firstLine="420"/>
        <w:jc w:val="both"/>
        <w:rPr>
          <w:color w:val="auto"/>
          <w:sz w:val="28"/>
          <w:szCs w:val="28"/>
          <w:highlight w:val="none"/>
        </w:rPr>
      </w:pPr>
    </w:p>
    <w:p>
      <w:pPr>
        <w:pStyle w:val="10"/>
        <w:spacing w:line="360" w:lineRule="auto"/>
        <w:ind w:firstLine="420"/>
        <w:jc w:val="both"/>
        <w:rPr>
          <w:color w:val="auto"/>
          <w:sz w:val="28"/>
          <w:szCs w:val="28"/>
          <w:highlight w:val="none"/>
        </w:rPr>
      </w:pPr>
      <w:r>
        <w:rPr>
          <w:rFonts w:hint="eastAsia"/>
          <w:color w:val="auto"/>
          <w:sz w:val="28"/>
          <w:szCs w:val="28"/>
          <w:highlight w:val="none"/>
        </w:rPr>
        <w:t>第一条</w:t>
      </w:r>
      <w:r>
        <w:rPr>
          <w:rFonts w:hint="eastAsia"/>
          <w:color w:val="auto"/>
          <w:sz w:val="28"/>
          <w:szCs w:val="28"/>
          <w:highlight w:val="none"/>
          <w:lang w:eastAsia="zh-CN"/>
        </w:rPr>
        <w:t xml:space="preserve"> </w:t>
      </w:r>
      <w:r>
        <w:rPr>
          <w:rFonts w:hint="eastAsia"/>
          <w:color w:val="auto"/>
          <w:sz w:val="28"/>
          <w:szCs w:val="28"/>
          <w:highlight w:val="none"/>
        </w:rPr>
        <w:t>承揽内容及要求：</w:t>
      </w:r>
    </w:p>
    <w:p>
      <w:pPr>
        <w:pStyle w:val="10"/>
        <w:tabs>
          <w:tab w:val="left" w:pos="796"/>
        </w:tabs>
        <w:spacing w:line="360" w:lineRule="auto"/>
        <w:ind w:firstLine="420"/>
        <w:jc w:val="both"/>
        <w:rPr>
          <w:rFonts w:hint="default" w:eastAsia="宋体"/>
          <w:color w:val="auto"/>
          <w:sz w:val="28"/>
          <w:szCs w:val="28"/>
          <w:highlight w:val="none"/>
          <w:lang w:val="en-US" w:eastAsia="zh-CN"/>
        </w:rPr>
      </w:pPr>
      <w:bookmarkStart w:id="3" w:name="bookmark3"/>
      <w:r>
        <w:rPr>
          <w:rFonts w:hint="eastAsia"/>
          <w:color w:val="auto"/>
          <w:sz w:val="28"/>
          <w:szCs w:val="28"/>
          <w:highlight w:val="none"/>
        </w:rPr>
        <w:t>1</w:t>
      </w:r>
      <w:bookmarkEnd w:id="3"/>
      <w:r>
        <w:rPr>
          <w:rFonts w:hint="eastAsia"/>
          <w:color w:val="auto"/>
          <w:sz w:val="28"/>
          <w:szCs w:val="28"/>
          <w:highlight w:val="none"/>
        </w:rPr>
        <w:t>、承揽内容：</w:t>
      </w:r>
      <w:permStart w:id="7" w:edGrp="everyone"/>
      <w:r>
        <w:rPr>
          <w:rFonts w:hint="eastAsia"/>
          <w:color w:val="auto"/>
          <w:sz w:val="28"/>
          <w:szCs w:val="28"/>
          <w:highlight w:val="none"/>
          <w:lang w:val="en-US" w:eastAsia="zh-CN"/>
        </w:rPr>
        <w:t xml:space="preserve">  </w:t>
      </w:r>
      <w:permEnd w:id="7"/>
    </w:p>
    <w:p>
      <w:pPr>
        <w:pStyle w:val="10"/>
        <w:tabs>
          <w:tab w:val="left" w:pos="805"/>
        </w:tabs>
        <w:spacing w:line="360" w:lineRule="auto"/>
        <w:ind w:firstLine="420"/>
        <w:jc w:val="both"/>
        <w:rPr>
          <w:rFonts w:hint="default" w:eastAsia="宋体"/>
          <w:color w:val="auto"/>
          <w:sz w:val="28"/>
          <w:szCs w:val="28"/>
          <w:highlight w:val="none"/>
          <w:lang w:val="en-US" w:eastAsia="zh-CN"/>
        </w:rPr>
      </w:pPr>
      <w:bookmarkStart w:id="4" w:name="bookmark4"/>
      <w:r>
        <w:rPr>
          <w:rFonts w:hint="eastAsia"/>
          <w:color w:val="auto"/>
          <w:sz w:val="28"/>
          <w:szCs w:val="28"/>
          <w:highlight w:val="none"/>
        </w:rPr>
        <w:t>2</w:t>
      </w:r>
      <w:bookmarkEnd w:id="4"/>
      <w:r>
        <w:rPr>
          <w:rFonts w:hint="eastAsia"/>
          <w:color w:val="auto"/>
          <w:sz w:val="28"/>
          <w:szCs w:val="28"/>
          <w:highlight w:val="none"/>
        </w:rPr>
        <w:t>、具体要求及安排：</w:t>
      </w:r>
      <w:permStart w:id="8" w:edGrp="everyone"/>
      <w:r>
        <w:rPr>
          <w:rFonts w:hint="eastAsia"/>
          <w:color w:val="auto"/>
          <w:sz w:val="28"/>
          <w:szCs w:val="28"/>
          <w:highlight w:val="none"/>
          <w:lang w:val="en-US" w:eastAsia="zh-CN"/>
        </w:rPr>
        <w:t xml:space="preserve">  </w:t>
      </w:r>
      <w:permEnd w:id="8"/>
    </w:p>
    <w:p>
      <w:pPr>
        <w:pStyle w:val="10"/>
        <w:spacing w:line="360" w:lineRule="auto"/>
        <w:jc w:val="both"/>
        <w:rPr>
          <w:rFonts w:hint="default"/>
          <w:color w:val="auto"/>
          <w:sz w:val="28"/>
          <w:szCs w:val="28"/>
          <w:highlight w:val="none"/>
          <w:u w:val="single"/>
          <w:lang w:val="en-US"/>
        </w:rPr>
      </w:pPr>
      <w:bookmarkStart w:id="5" w:name="bookmark5"/>
      <w:r>
        <w:rPr>
          <w:rFonts w:hint="eastAsia"/>
          <w:color w:val="auto"/>
          <w:sz w:val="28"/>
          <w:szCs w:val="28"/>
          <w:highlight w:val="none"/>
        </w:rPr>
        <w:t>3</w:t>
      </w:r>
      <w:bookmarkEnd w:id="5"/>
      <w:r>
        <w:rPr>
          <w:rFonts w:hint="eastAsia"/>
          <w:color w:val="auto"/>
          <w:sz w:val="28"/>
          <w:szCs w:val="28"/>
          <w:highlight w:val="none"/>
        </w:rPr>
        <w:t>、成果要求：</w:t>
      </w:r>
      <w:bookmarkStart w:id="15" w:name="_GoBack"/>
      <w:bookmarkEnd w:id="15"/>
      <w:permStart w:id="9" w:edGrp="everyone"/>
      <w:r>
        <w:rPr>
          <w:rFonts w:hint="eastAsia"/>
          <w:color w:val="auto"/>
          <w:sz w:val="28"/>
          <w:szCs w:val="28"/>
          <w:highlight w:val="none"/>
          <w:lang w:val="en-US" w:eastAsia="zh-CN"/>
        </w:rPr>
        <w:t xml:space="preserve">  </w:t>
      </w:r>
      <w:permEnd w:id="9"/>
    </w:p>
    <w:p>
      <w:pPr>
        <w:pStyle w:val="10"/>
        <w:spacing w:line="360" w:lineRule="auto"/>
        <w:ind w:firstLine="460"/>
        <w:jc w:val="both"/>
        <w:rPr>
          <w:color w:val="auto"/>
          <w:sz w:val="28"/>
          <w:szCs w:val="28"/>
          <w:highlight w:val="none"/>
        </w:rPr>
      </w:pPr>
    </w:p>
    <w:p>
      <w:pPr>
        <w:pStyle w:val="10"/>
        <w:spacing w:line="360" w:lineRule="auto"/>
        <w:ind w:firstLine="460"/>
        <w:jc w:val="both"/>
        <w:rPr>
          <w:color w:val="auto"/>
          <w:sz w:val="28"/>
          <w:szCs w:val="28"/>
          <w:highlight w:val="none"/>
        </w:rPr>
      </w:pPr>
      <w:r>
        <w:rPr>
          <w:rFonts w:hint="eastAsia"/>
          <w:color w:val="auto"/>
          <w:sz w:val="28"/>
          <w:szCs w:val="28"/>
          <w:highlight w:val="none"/>
        </w:rPr>
        <w:t>第二条</w:t>
      </w:r>
      <w:r>
        <w:rPr>
          <w:rFonts w:hint="eastAsia"/>
          <w:color w:val="auto"/>
          <w:sz w:val="28"/>
          <w:szCs w:val="28"/>
          <w:highlight w:val="none"/>
          <w:lang w:eastAsia="zh-CN"/>
        </w:rPr>
        <w:t xml:space="preserve"> </w:t>
      </w:r>
      <w:r>
        <w:rPr>
          <w:rFonts w:hint="eastAsia"/>
          <w:color w:val="auto"/>
          <w:sz w:val="28"/>
          <w:szCs w:val="28"/>
          <w:highlight w:val="none"/>
        </w:rPr>
        <w:t>乙方确认，其具备能完成本合同承揽内容的专业技能、资质及健康状况，可以按照本合同约定的要求、方式</w:t>
      </w:r>
      <w:r>
        <w:rPr>
          <w:rFonts w:hint="eastAsia"/>
          <w:color w:val="auto"/>
          <w:sz w:val="28"/>
          <w:szCs w:val="28"/>
          <w:highlight w:val="none"/>
          <w:lang w:eastAsia="zh-CN"/>
        </w:rPr>
        <w:t>，</w:t>
      </w:r>
      <w:r>
        <w:rPr>
          <w:rFonts w:hint="eastAsia"/>
          <w:color w:val="auto"/>
          <w:sz w:val="28"/>
          <w:szCs w:val="28"/>
          <w:highlight w:val="none"/>
        </w:rPr>
        <w:t>按时、按质完成本合同约定的承揽内容</w:t>
      </w:r>
      <w:r>
        <w:rPr>
          <w:rFonts w:hint="eastAsia"/>
          <w:color w:val="auto"/>
          <w:sz w:val="28"/>
          <w:szCs w:val="28"/>
          <w:highlight w:val="none"/>
          <w:lang w:eastAsia="zh-CN"/>
        </w:rPr>
        <w:t>，</w:t>
      </w:r>
      <w:r>
        <w:rPr>
          <w:rFonts w:hint="eastAsia"/>
          <w:color w:val="auto"/>
          <w:sz w:val="28"/>
          <w:szCs w:val="28"/>
          <w:highlight w:val="none"/>
        </w:rPr>
        <w:t>为甲方提供符合甲方要求及本合同约定的承揽成果。此承揽合同的全部工作须由乙方自行完成，乙方就承揽成果向甲方负责。未经甲方书面同意，乙方擅自将工作部分或全部转让给第三人的，甲方有权解除本合同。乙方在工作期间，应当接受甲方必要的监督检验。</w:t>
      </w:r>
    </w:p>
    <w:p>
      <w:pPr>
        <w:pStyle w:val="10"/>
        <w:spacing w:line="360" w:lineRule="auto"/>
        <w:ind w:firstLine="460"/>
        <w:jc w:val="both"/>
        <w:rPr>
          <w:color w:val="auto"/>
          <w:sz w:val="28"/>
          <w:szCs w:val="28"/>
          <w:highlight w:val="none"/>
        </w:rPr>
      </w:pPr>
    </w:p>
    <w:p>
      <w:pPr>
        <w:pStyle w:val="10"/>
        <w:spacing w:line="360" w:lineRule="auto"/>
        <w:ind w:firstLine="460"/>
        <w:jc w:val="both"/>
        <w:rPr>
          <w:color w:val="auto"/>
          <w:sz w:val="28"/>
          <w:szCs w:val="28"/>
          <w:highlight w:val="none"/>
        </w:rPr>
      </w:pPr>
      <w:r>
        <w:rPr>
          <w:rFonts w:hint="eastAsia"/>
          <w:color w:val="auto"/>
          <w:sz w:val="28"/>
          <w:szCs w:val="28"/>
          <w:highlight w:val="none"/>
        </w:rPr>
        <w:t>第三条</w:t>
      </w:r>
      <w:r>
        <w:rPr>
          <w:rFonts w:hint="eastAsia"/>
          <w:color w:val="auto"/>
          <w:sz w:val="28"/>
          <w:szCs w:val="28"/>
          <w:highlight w:val="none"/>
          <w:lang w:eastAsia="zh-CN"/>
        </w:rPr>
        <w:t xml:space="preserve"> </w:t>
      </w:r>
      <w:r>
        <w:rPr>
          <w:rFonts w:hint="eastAsia"/>
          <w:color w:val="auto"/>
          <w:sz w:val="28"/>
          <w:szCs w:val="28"/>
          <w:highlight w:val="none"/>
        </w:rPr>
        <w:t>甲方支付乙方工作报酬的标准、方式、时间：</w:t>
      </w:r>
    </w:p>
    <w:p>
      <w:pPr>
        <w:pStyle w:val="10"/>
        <w:tabs>
          <w:tab w:val="left" w:pos="815"/>
        </w:tabs>
        <w:spacing w:line="360" w:lineRule="auto"/>
        <w:ind w:firstLine="460"/>
        <w:jc w:val="both"/>
        <w:rPr>
          <w:rFonts w:hint="eastAsia" w:eastAsia="宋体"/>
          <w:color w:val="auto"/>
          <w:sz w:val="28"/>
          <w:szCs w:val="28"/>
          <w:highlight w:val="none"/>
          <w:lang w:val="en-US" w:eastAsia="zh-CN"/>
        </w:rPr>
      </w:pPr>
      <w:bookmarkStart w:id="6" w:name="bookmark6"/>
      <w:r>
        <w:rPr>
          <w:rFonts w:hint="eastAsia"/>
          <w:color w:val="auto"/>
          <w:sz w:val="28"/>
          <w:szCs w:val="28"/>
          <w:highlight w:val="none"/>
        </w:rPr>
        <w:t>1</w:t>
      </w:r>
      <w:bookmarkEnd w:id="6"/>
      <w:r>
        <w:rPr>
          <w:rFonts w:hint="eastAsia"/>
          <w:color w:val="auto"/>
          <w:sz w:val="28"/>
          <w:szCs w:val="28"/>
          <w:highlight w:val="none"/>
        </w:rPr>
        <w:t>、本次工作报酬总金额</w:t>
      </w:r>
      <w:r>
        <w:rPr>
          <w:rFonts w:hint="eastAsia"/>
          <w:color w:val="auto"/>
          <w:sz w:val="28"/>
          <w:szCs w:val="28"/>
          <w:highlight w:val="none"/>
          <w:lang w:eastAsia="zh-CN"/>
        </w:rPr>
        <w:t>（含税）</w:t>
      </w:r>
      <w:r>
        <w:rPr>
          <w:rFonts w:hint="eastAsia"/>
          <w:color w:val="auto"/>
          <w:sz w:val="28"/>
          <w:szCs w:val="28"/>
          <w:highlight w:val="none"/>
        </w:rPr>
        <w:t>为：¥</w:t>
      </w:r>
      <w:permStart w:id="10" w:edGrp="everyone"/>
      <w:r>
        <w:rPr>
          <w:rFonts w:hint="eastAsia"/>
          <w:color w:val="auto"/>
          <w:sz w:val="28"/>
          <w:szCs w:val="28"/>
          <w:highlight w:val="none"/>
          <w:u w:val="single"/>
        </w:rPr>
        <w:t xml:space="preserve">     </w:t>
      </w:r>
      <w:permEnd w:id="10"/>
      <w:r>
        <w:rPr>
          <w:rFonts w:hint="eastAsia"/>
          <w:color w:val="auto"/>
          <w:sz w:val="28"/>
          <w:szCs w:val="28"/>
          <w:highlight w:val="none"/>
        </w:rPr>
        <w:t>元,人民币（大写）：</w:t>
      </w:r>
      <w:permStart w:id="11" w:edGrp="everyone"/>
      <w:r>
        <w:rPr>
          <w:rFonts w:hint="eastAsia"/>
          <w:color w:val="auto"/>
          <w:sz w:val="28"/>
          <w:szCs w:val="28"/>
          <w:highlight w:val="none"/>
          <w:lang w:val="en-US" w:eastAsia="zh-CN"/>
        </w:rPr>
        <w:t xml:space="preserve"> </w:t>
      </w:r>
    </w:p>
    <w:permEnd w:id="11"/>
    <w:p>
      <w:pPr>
        <w:pStyle w:val="10"/>
        <w:tabs>
          <w:tab w:val="left" w:pos="792"/>
        </w:tabs>
        <w:spacing w:line="360" w:lineRule="auto"/>
        <w:ind w:firstLine="460"/>
        <w:jc w:val="both"/>
        <w:rPr>
          <w:color w:val="auto"/>
          <w:sz w:val="28"/>
          <w:szCs w:val="28"/>
          <w:highlight w:val="none"/>
        </w:rPr>
      </w:pPr>
      <w:bookmarkStart w:id="7" w:name="bookmark7"/>
      <w:r>
        <w:rPr>
          <w:rFonts w:hint="eastAsia"/>
          <w:color w:val="auto"/>
          <w:sz w:val="28"/>
          <w:szCs w:val="28"/>
          <w:highlight w:val="none"/>
        </w:rPr>
        <w:t>2</w:t>
      </w:r>
      <w:bookmarkEnd w:id="7"/>
      <w:r>
        <w:rPr>
          <w:rFonts w:hint="eastAsia"/>
          <w:color w:val="auto"/>
          <w:sz w:val="28"/>
          <w:szCs w:val="28"/>
          <w:highlight w:val="none"/>
        </w:rPr>
        <w:t>、甲方支付相应的费用前，乙方应开具相应的增值税发票，甲方确认无误后方进行付款：</w:t>
      </w:r>
      <w:bookmarkStart w:id="8" w:name="bookmark8"/>
    </w:p>
    <w:bookmarkEnd w:id="8"/>
    <w:p>
      <w:pPr>
        <w:pStyle w:val="10"/>
        <w:tabs>
          <w:tab w:val="left" w:pos="792"/>
        </w:tabs>
        <w:spacing w:line="360" w:lineRule="auto"/>
        <w:jc w:val="both"/>
        <w:rPr>
          <w:color w:val="auto"/>
          <w:sz w:val="28"/>
          <w:szCs w:val="28"/>
          <w:highlight w:val="none"/>
          <w:lang w:val="en-US" w:eastAsia="zh-CN"/>
        </w:rPr>
      </w:pPr>
      <w:r>
        <w:rPr>
          <w:rFonts w:hint="eastAsia"/>
          <w:color w:val="auto"/>
          <w:sz w:val="28"/>
          <w:szCs w:val="28"/>
          <w:highlight w:val="none"/>
          <w:lang w:val="en-US" w:eastAsia="zh-CN"/>
        </w:rPr>
        <w:t>3.甲方根据以下约定分批次拨付报酬。</w:t>
      </w:r>
    </w:p>
    <w:p>
      <w:pPr>
        <w:pStyle w:val="10"/>
        <w:tabs>
          <w:tab w:val="left" w:pos="792"/>
        </w:tabs>
        <w:spacing w:line="360" w:lineRule="auto"/>
        <w:jc w:val="both"/>
        <w:rPr>
          <w:color w:val="auto"/>
          <w:sz w:val="28"/>
          <w:szCs w:val="28"/>
          <w:highlight w:val="none"/>
          <w:lang w:val="en-US" w:eastAsia="zh-CN"/>
        </w:rPr>
      </w:pPr>
      <w:r>
        <w:rPr>
          <w:rFonts w:hint="eastAsia"/>
          <w:color w:val="auto"/>
          <w:sz w:val="28"/>
          <w:szCs w:val="28"/>
          <w:highlight w:val="none"/>
          <w:lang w:val="en-US" w:eastAsia="zh-CN"/>
        </w:rPr>
        <w:t>（1）本合同经双方签字盖章生效后，甲方收到乙方提供满足甲方财务付款要求的发票、付款申请等材料后</w:t>
      </w:r>
      <w:permStart w:id="12" w:edGrp="everyone"/>
      <w:r>
        <w:rPr>
          <w:rFonts w:hint="eastAsia"/>
          <w:color w:val="auto"/>
          <w:sz w:val="28"/>
          <w:szCs w:val="28"/>
          <w:highlight w:val="none"/>
          <w:u w:val="single"/>
          <w:lang w:val="en-US" w:eastAsia="zh-CN"/>
        </w:rPr>
        <w:t xml:space="preserve">   </w:t>
      </w:r>
      <w:permEnd w:id="12"/>
      <w:r>
        <w:rPr>
          <w:rFonts w:hint="eastAsia"/>
          <w:color w:val="auto"/>
          <w:sz w:val="28"/>
          <w:szCs w:val="28"/>
          <w:highlight w:val="none"/>
          <w:lang w:val="en-US" w:eastAsia="zh-CN"/>
        </w:rPr>
        <w:t>个工作日内，甲方向乙方支付首笔报酬</w:t>
      </w:r>
      <w:permStart w:id="13" w:edGrp="everyone"/>
      <w:r>
        <w:rPr>
          <w:rFonts w:hint="eastAsia"/>
          <w:color w:val="auto"/>
          <w:sz w:val="28"/>
          <w:szCs w:val="28"/>
          <w:highlight w:val="none"/>
          <w:u w:val="single"/>
          <w:lang w:val="en-US" w:eastAsia="zh-CN"/>
        </w:rPr>
        <w:t xml:space="preserve">    </w:t>
      </w:r>
      <w:permEnd w:id="13"/>
      <w:r>
        <w:rPr>
          <w:rFonts w:hint="eastAsia"/>
          <w:color w:val="auto"/>
          <w:sz w:val="28"/>
          <w:szCs w:val="28"/>
          <w:highlight w:val="none"/>
          <w:lang w:val="en-US" w:eastAsia="zh-CN"/>
        </w:rPr>
        <w:t>元。</w:t>
      </w:r>
    </w:p>
    <w:p>
      <w:pPr>
        <w:pStyle w:val="10"/>
        <w:tabs>
          <w:tab w:val="left" w:pos="792"/>
        </w:tabs>
        <w:spacing w:line="360" w:lineRule="auto"/>
        <w:jc w:val="both"/>
        <w:rPr>
          <w:color w:val="auto"/>
          <w:sz w:val="28"/>
          <w:szCs w:val="28"/>
          <w:highlight w:val="none"/>
          <w:lang w:val="en-US" w:eastAsia="zh-CN"/>
        </w:rPr>
      </w:pPr>
      <w:r>
        <w:rPr>
          <w:rFonts w:hint="eastAsia"/>
          <w:color w:val="auto"/>
          <w:sz w:val="28"/>
          <w:szCs w:val="28"/>
          <w:highlight w:val="none"/>
          <w:lang w:val="en-US" w:eastAsia="zh-CN"/>
        </w:rPr>
        <w:t>（2）甲方按照本合同第一条确定的时间，对乙方的工作进行阶段性考核。如考核合格，甲方收到乙方提供满足甲方财务付款要求的发票、付款申请等材料后</w:t>
      </w:r>
      <w:permStart w:id="14" w:edGrp="everyone"/>
      <w:r>
        <w:rPr>
          <w:rFonts w:hint="eastAsia"/>
          <w:color w:val="auto"/>
          <w:sz w:val="28"/>
          <w:szCs w:val="28"/>
          <w:highlight w:val="none"/>
          <w:u w:val="single"/>
          <w:lang w:val="en-US" w:eastAsia="zh-CN"/>
        </w:rPr>
        <w:t xml:space="preserve">   </w:t>
      </w:r>
      <w:permEnd w:id="14"/>
      <w:r>
        <w:rPr>
          <w:rFonts w:hint="eastAsia"/>
          <w:color w:val="auto"/>
          <w:sz w:val="28"/>
          <w:szCs w:val="28"/>
          <w:highlight w:val="none"/>
          <w:lang w:val="en-US" w:eastAsia="zh-CN"/>
        </w:rPr>
        <w:t>个工作日内支付相应经费</w:t>
      </w:r>
      <w:permStart w:id="15" w:edGrp="everyone"/>
      <w:r>
        <w:rPr>
          <w:rFonts w:hint="eastAsia"/>
          <w:color w:val="auto"/>
          <w:sz w:val="28"/>
          <w:szCs w:val="28"/>
          <w:highlight w:val="none"/>
          <w:u w:val="single"/>
          <w:lang w:val="en-US" w:eastAsia="zh-CN"/>
        </w:rPr>
        <w:t xml:space="preserve">    </w:t>
      </w:r>
      <w:permEnd w:id="15"/>
      <w:r>
        <w:rPr>
          <w:rFonts w:hint="eastAsia"/>
          <w:color w:val="auto"/>
          <w:sz w:val="28"/>
          <w:szCs w:val="28"/>
          <w:highlight w:val="none"/>
          <w:lang w:val="en-US" w:eastAsia="zh-CN"/>
        </w:rPr>
        <w:t>元；阶段考核中，如乙方未通过考核的，乙方需按甲方要求在</w:t>
      </w:r>
      <w:permStart w:id="16" w:edGrp="everyone"/>
      <w:r>
        <w:rPr>
          <w:rFonts w:hint="eastAsia"/>
          <w:color w:val="auto"/>
          <w:sz w:val="28"/>
          <w:szCs w:val="28"/>
          <w:highlight w:val="none"/>
          <w:u w:val="single"/>
          <w:lang w:val="en-US" w:eastAsia="zh-CN"/>
        </w:rPr>
        <w:t xml:space="preserve">   </w:t>
      </w:r>
      <w:permEnd w:id="16"/>
      <w:r>
        <w:rPr>
          <w:rFonts w:hint="eastAsia"/>
          <w:color w:val="auto"/>
          <w:sz w:val="28"/>
          <w:szCs w:val="28"/>
          <w:highlight w:val="none"/>
          <w:lang w:val="en-US" w:eastAsia="zh-CN"/>
        </w:rPr>
        <w:t>个工作日内完成整改；如整改后考核仍不通过，则项目终止。</w:t>
      </w:r>
    </w:p>
    <w:p>
      <w:pPr>
        <w:pStyle w:val="10"/>
        <w:tabs>
          <w:tab w:val="left" w:pos="792"/>
        </w:tabs>
        <w:spacing w:line="360" w:lineRule="auto"/>
        <w:jc w:val="both"/>
        <w:rPr>
          <w:color w:val="auto"/>
          <w:sz w:val="28"/>
          <w:szCs w:val="28"/>
          <w:highlight w:val="none"/>
          <w:lang w:val="en-US" w:eastAsia="zh-CN"/>
        </w:rPr>
      </w:pPr>
      <w:r>
        <w:rPr>
          <w:rFonts w:hint="eastAsia"/>
          <w:color w:val="auto"/>
          <w:sz w:val="28"/>
          <w:szCs w:val="28"/>
          <w:highlight w:val="none"/>
          <w:lang w:val="en-US" w:eastAsia="zh-CN"/>
        </w:rPr>
        <w:t>（3）乙方按照本合同第一条要求通过结题验收后，甲方收到乙方提供满足甲方财务付款要求的发票、付款申请等材料后</w:t>
      </w:r>
      <w:r>
        <w:rPr>
          <w:rFonts w:hint="eastAsia"/>
          <w:color w:val="auto"/>
          <w:sz w:val="28"/>
          <w:szCs w:val="28"/>
          <w:highlight w:val="none"/>
          <w:u w:val="single"/>
          <w:lang w:val="en-US" w:eastAsia="zh-CN"/>
        </w:rPr>
        <w:t xml:space="preserve">  </w:t>
      </w:r>
      <w:r>
        <w:rPr>
          <w:rFonts w:hint="eastAsia"/>
          <w:color w:val="auto"/>
          <w:sz w:val="28"/>
          <w:szCs w:val="28"/>
          <w:highlight w:val="none"/>
          <w:lang w:val="en-US" w:eastAsia="zh-CN"/>
        </w:rPr>
        <w:t>个工作日内支付尾款</w:t>
      </w:r>
      <w:permStart w:id="17" w:edGrp="everyone"/>
      <w:r>
        <w:rPr>
          <w:rFonts w:hint="eastAsia"/>
          <w:color w:val="auto"/>
          <w:sz w:val="28"/>
          <w:szCs w:val="28"/>
          <w:highlight w:val="none"/>
          <w:u w:val="single"/>
          <w:lang w:val="en-US" w:eastAsia="zh-CN"/>
        </w:rPr>
        <w:t xml:space="preserve">    </w:t>
      </w:r>
      <w:permEnd w:id="17"/>
      <w:r>
        <w:rPr>
          <w:rFonts w:hint="eastAsia"/>
          <w:color w:val="auto"/>
          <w:sz w:val="28"/>
          <w:szCs w:val="28"/>
          <w:highlight w:val="none"/>
          <w:lang w:val="en-US" w:eastAsia="zh-CN"/>
        </w:rPr>
        <w:t>元。如验收未通过，则需按甲方要求修改，修改后再次组织评审，该笔评审费由乙方承担；修改后通过评审的，甲方视同通过结题验收，支付尾款。</w:t>
      </w:r>
    </w:p>
    <w:p>
      <w:pPr>
        <w:pStyle w:val="10"/>
        <w:tabs>
          <w:tab w:val="left" w:pos="792"/>
        </w:tabs>
        <w:spacing w:line="360" w:lineRule="auto"/>
        <w:jc w:val="both"/>
        <w:rPr>
          <w:color w:val="auto"/>
          <w:sz w:val="28"/>
          <w:szCs w:val="28"/>
          <w:highlight w:val="none"/>
          <w:lang w:val="en-US" w:eastAsia="zh-CN"/>
        </w:rPr>
      </w:pPr>
      <w:r>
        <w:rPr>
          <w:rFonts w:hint="eastAsia"/>
          <w:color w:val="auto"/>
          <w:sz w:val="28"/>
          <w:szCs w:val="28"/>
          <w:highlight w:val="none"/>
          <w:lang w:val="en-US" w:eastAsia="zh-CN"/>
        </w:rPr>
        <w:t>如修改后仍不通过，则项目终止。</w:t>
      </w:r>
      <w:r>
        <w:rPr>
          <w:rFonts w:hint="eastAsia"/>
          <w:color w:val="auto"/>
          <w:sz w:val="28"/>
          <w:szCs w:val="28"/>
          <w:highlight w:val="none"/>
          <w:lang w:val="en-US" w:eastAsia="zh-CN"/>
        </w:rPr>
        <w:tab/>
      </w:r>
    </w:p>
    <w:p>
      <w:pPr>
        <w:pStyle w:val="10"/>
        <w:numPr>
          <w:ilvl w:val="0"/>
          <w:numId w:val="1"/>
        </w:numPr>
        <w:spacing w:line="360" w:lineRule="auto"/>
        <w:ind w:firstLine="420"/>
        <w:jc w:val="both"/>
        <w:rPr>
          <w:color w:val="auto"/>
          <w:sz w:val="28"/>
          <w:szCs w:val="28"/>
          <w:highlight w:val="none"/>
        </w:rPr>
      </w:pPr>
      <w:r>
        <w:rPr>
          <w:rFonts w:hint="eastAsia"/>
          <w:color w:val="auto"/>
          <w:sz w:val="28"/>
          <w:szCs w:val="28"/>
          <w:highlight w:val="none"/>
        </w:rPr>
        <w:t>乙方收款账户名：</w:t>
      </w:r>
      <w:permStart w:id="18" w:edGrp="everyone"/>
      <w:r>
        <w:rPr>
          <w:rFonts w:hint="eastAsia"/>
          <w:color w:val="auto"/>
          <w:sz w:val="28"/>
          <w:szCs w:val="28"/>
          <w:highlight w:val="none"/>
          <w:lang w:val="en-US" w:eastAsia="zh-CN"/>
        </w:rPr>
        <w:t xml:space="preserve">  </w:t>
      </w:r>
      <w:permEnd w:id="18"/>
    </w:p>
    <w:p>
      <w:pPr>
        <w:pStyle w:val="10"/>
        <w:spacing w:line="360" w:lineRule="auto"/>
        <w:ind w:firstLine="700" w:firstLineChars="250"/>
        <w:jc w:val="both"/>
        <w:rPr>
          <w:rFonts w:hint="default" w:eastAsia="宋体"/>
          <w:color w:val="auto"/>
          <w:sz w:val="28"/>
          <w:szCs w:val="28"/>
          <w:highlight w:val="none"/>
          <w:lang w:val="en-US" w:eastAsia="zh-CN"/>
        </w:rPr>
      </w:pPr>
      <w:r>
        <w:rPr>
          <w:rFonts w:hint="eastAsia"/>
          <w:color w:val="auto"/>
          <w:sz w:val="28"/>
          <w:szCs w:val="28"/>
          <w:highlight w:val="none"/>
        </w:rPr>
        <w:t>收款账号：</w:t>
      </w:r>
      <w:permStart w:id="19" w:edGrp="everyone"/>
      <w:r>
        <w:rPr>
          <w:rFonts w:hint="eastAsia"/>
          <w:color w:val="auto"/>
          <w:sz w:val="28"/>
          <w:szCs w:val="28"/>
          <w:highlight w:val="none"/>
          <w:lang w:val="en-US" w:eastAsia="zh-CN"/>
        </w:rPr>
        <w:t xml:space="preserve">  </w:t>
      </w:r>
      <w:permEnd w:id="19"/>
    </w:p>
    <w:p>
      <w:pPr>
        <w:pStyle w:val="10"/>
        <w:spacing w:line="360" w:lineRule="auto"/>
        <w:ind w:firstLine="604" w:firstLineChars="216"/>
        <w:jc w:val="both"/>
        <w:rPr>
          <w:color w:val="auto"/>
          <w:sz w:val="28"/>
          <w:szCs w:val="28"/>
          <w:highlight w:val="none"/>
          <w:u w:val="single"/>
          <w:lang w:val="en-US" w:eastAsia="zh-CN"/>
        </w:rPr>
      </w:pPr>
      <w:r>
        <w:rPr>
          <w:rFonts w:hint="eastAsia"/>
          <w:color w:val="auto"/>
          <w:sz w:val="28"/>
          <w:szCs w:val="28"/>
          <w:highlight w:val="none"/>
        </w:rPr>
        <w:t>开户行：</w:t>
      </w:r>
      <w:permStart w:id="20" w:edGrp="everyone"/>
      <w:r>
        <w:rPr>
          <w:rFonts w:hint="eastAsia"/>
          <w:color w:val="auto"/>
          <w:sz w:val="28"/>
          <w:szCs w:val="28"/>
          <w:highlight w:val="none"/>
        </w:rPr>
        <w:t xml:space="preserve">   </w:t>
      </w:r>
      <w:r>
        <w:rPr>
          <w:rFonts w:hint="eastAsia"/>
          <w:color w:val="auto"/>
          <w:sz w:val="28"/>
          <w:szCs w:val="28"/>
          <w:highlight w:val="none"/>
          <w:u w:val="single"/>
          <w:lang w:val="en-US" w:eastAsia="zh-CN"/>
        </w:rPr>
        <w:t xml:space="preserve">       </w:t>
      </w:r>
      <w:permEnd w:id="20"/>
    </w:p>
    <w:p>
      <w:pPr>
        <w:pStyle w:val="10"/>
        <w:spacing w:line="360" w:lineRule="auto"/>
        <w:ind w:firstLine="420"/>
        <w:jc w:val="both"/>
        <w:rPr>
          <w:color w:val="auto"/>
          <w:sz w:val="28"/>
          <w:szCs w:val="28"/>
          <w:highlight w:val="none"/>
        </w:rPr>
      </w:pPr>
    </w:p>
    <w:p>
      <w:pPr>
        <w:pStyle w:val="10"/>
        <w:spacing w:line="360" w:lineRule="auto"/>
        <w:ind w:firstLine="420"/>
        <w:jc w:val="both"/>
        <w:rPr>
          <w:color w:val="auto"/>
          <w:sz w:val="28"/>
          <w:szCs w:val="28"/>
          <w:highlight w:val="none"/>
          <w:lang w:val="en-US"/>
        </w:rPr>
      </w:pPr>
      <w:r>
        <w:rPr>
          <w:rFonts w:hint="eastAsia"/>
          <w:color w:val="auto"/>
          <w:sz w:val="28"/>
          <w:szCs w:val="28"/>
          <w:highlight w:val="none"/>
        </w:rPr>
        <w:t>第四条</w:t>
      </w:r>
      <w:r>
        <w:rPr>
          <w:rFonts w:hint="eastAsia"/>
          <w:color w:val="auto"/>
          <w:sz w:val="28"/>
          <w:szCs w:val="28"/>
          <w:highlight w:val="none"/>
          <w:lang w:eastAsia="zh-CN"/>
        </w:rPr>
        <w:t xml:space="preserve"> </w:t>
      </w:r>
      <w:r>
        <w:rPr>
          <w:rFonts w:hint="eastAsia"/>
          <w:color w:val="auto"/>
          <w:sz w:val="28"/>
          <w:szCs w:val="28"/>
          <w:highlight w:val="none"/>
          <w:lang w:val="en-US" w:eastAsia="zh-CN"/>
        </w:rPr>
        <w:t>乙方同意</w:t>
      </w:r>
      <w:r>
        <w:rPr>
          <w:rFonts w:hint="eastAsia"/>
          <w:color w:val="auto"/>
          <w:sz w:val="28"/>
          <w:szCs w:val="28"/>
          <w:highlight w:val="none"/>
        </w:rPr>
        <w:t>甲方</w:t>
      </w:r>
      <w:r>
        <w:rPr>
          <w:rFonts w:hint="eastAsia"/>
          <w:color w:val="auto"/>
          <w:sz w:val="28"/>
          <w:szCs w:val="28"/>
          <w:highlight w:val="none"/>
          <w:lang w:val="en-US" w:eastAsia="zh-CN"/>
        </w:rPr>
        <w:t>为乙方</w:t>
      </w:r>
      <w:r>
        <w:rPr>
          <w:rFonts w:hint="eastAsia"/>
          <w:color w:val="auto"/>
          <w:sz w:val="28"/>
          <w:szCs w:val="28"/>
          <w:highlight w:val="none"/>
        </w:rPr>
        <w:t>代扣代缴</w:t>
      </w:r>
      <w:r>
        <w:rPr>
          <w:rFonts w:hint="eastAsia"/>
          <w:color w:val="auto"/>
          <w:sz w:val="28"/>
          <w:szCs w:val="28"/>
          <w:highlight w:val="none"/>
          <w:lang w:val="en-US" w:eastAsia="zh-CN"/>
        </w:rPr>
        <w:t>相应</w:t>
      </w:r>
      <w:r>
        <w:rPr>
          <w:rFonts w:hint="eastAsia"/>
          <w:color w:val="auto"/>
          <w:sz w:val="28"/>
          <w:szCs w:val="28"/>
          <w:highlight w:val="none"/>
        </w:rPr>
        <w:t>税</w:t>
      </w:r>
      <w:r>
        <w:rPr>
          <w:rFonts w:hint="eastAsia"/>
          <w:color w:val="auto"/>
          <w:sz w:val="28"/>
          <w:szCs w:val="28"/>
          <w:highlight w:val="none"/>
          <w:lang w:val="en-US" w:eastAsia="zh-CN"/>
        </w:rPr>
        <w:t>费后再支付剩余的报酬。</w:t>
      </w:r>
    </w:p>
    <w:p>
      <w:pPr>
        <w:pStyle w:val="10"/>
        <w:spacing w:line="360" w:lineRule="auto"/>
        <w:ind w:firstLine="420"/>
        <w:jc w:val="both"/>
        <w:rPr>
          <w:color w:val="auto"/>
          <w:sz w:val="28"/>
          <w:szCs w:val="28"/>
          <w:highlight w:val="none"/>
        </w:rPr>
      </w:pPr>
    </w:p>
    <w:p>
      <w:pPr>
        <w:pStyle w:val="10"/>
        <w:spacing w:line="360" w:lineRule="auto"/>
        <w:ind w:left="420" w:firstLine="0"/>
        <w:jc w:val="both"/>
        <w:rPr>
          <w:color w:val="auto"/>
          <w:sz w:val="28"/>
          <w:szCs w:val="28"/>
          <w:highlight w:val="none"/>
          <w:lang w:eastAsia="zh-CN"/>
        </w:rPr>
      </w:pPr>
      <w:r>
        <w:rPr>
          <w:rFonts w:hint="eastAsia"/>
          <w:color w:val="auto"/>
          <w:sz w:val="28"/>
          <w:szCs w:val="28"/>
          <w:highlight w:val="none"/>
          <w:lang w:val="en-US" w:eastAsia="zh-CN"/>
        </w:rPr>
        <w:t xml:space="preserve">第五条 </w:t>
      </w:r>
      <w:r>
        <w:rPr>
          <w:rFonts w:hint="eastAsia"/>
          <w:color w:val="auto"/>
          <w:sz w:val="28"/>
          <w:szCs w:val="28"/>
          <w:highlight w:val="none"/>
          <w:lang w:val="en-US" w:eastAsia="zh-Hans"/>
        </w:rPr>
        <w:t>双方</w:t>
      </w:r>
      <w:r>
        <w:rPr>
          <w:rFonts w:hint="eastAsia"/>
          <w:color w:val="auto"/>
          <w:sz w:val="28"/>
          <w:szCs w:val="28"/>
          <w:highlight w:val="none"/>
          <w:lang w:eastAsia="zh-CN"/>
        </w:rPr>
        <w:t>权利与义务</w:t>
      </w:r>
    </w:p>
    <w:p>
      <w:pPr>
        <w:pStyle w:val="10"/>
        <w:spacing w:line="360" w:lineRule="auto"/>
        <w:ind w:firstLine="700" w:firstLineChars="250"/>
        <w:jc w:val="both"/>
        <w:rPr>
          <w:color w:val="auto"/>
          <w:sz w:val="28"/>
          <w:szCs w:val="28"/>
          <w:highlight w:val="none"/>
          <w:lang w:eastAsia="zh-CN"/>
        </w:rPr>
      </w:pPr>
      <w:r>
        <w:rPr>
          <w:rFonts w:hint="eastAsia"/>
          <w:color w:val="auto"/>
          <w:sz w:val="28"/>
          <w:szCs w:val="28"/>
          <w:highlight w:val="none"/>
          <w:lang w:eastAsia="zh-CN"/>
        </w:rPr>
        <w:t>1、甲方权利与义务</w:t>
      </w:r>
    </w:p>
    <w:p>
      <w:pPr>
        <w:pStyle w:val="10"/>
        <w:spacing w:line="360" w:lineRule="auto"/>
        <w:ind w:firstLine="420"/>
        <w:jc w:val="both"/>
        <w:rPr>
          <w:color w:val="auto"/>
          <w:sz w:val="28"/>
          <w:szCs w:val="28"/>
          <w:highlight w:val="none"/>
          <w:lang w:eastAsia="zh-CN"/>
        </w:rPr>
      </w:pPr>
      <w:r>
        <w:rPr>
          <w:rFonts w:hint="eastAsia"/>
          <w:color w:val="auto"/>
          <w:sz w:val="28"/>
          <w:szCs w:val="28"/>
          <w:highlight w:val="none"/>
          <w:lang w:eastAsia="zh-CN"/>
        </w:rPr>
        <w:t>（一）甲方有权要求乙方按时按质完成</w:t>
      </w:r>
      <w:r>
        <w:rPr>
          <w:rFonts w:hint="eastAsia"/>
          <w:color w:val="auto"/>
          <w:sz w:val="28"/>
          <w:szCs w:val="28"/>
          <w:highlight w:val="none"/>
          <w:lang w:val="en-US" w:eastAsia="zh-Hans"/>
        </w:rPr>
        <w:t>承揽</w:t>
      </w:r>
      <w:r>
        <w:rPr>
          <w:rFonts w:hint="eastAsia"/>
          <w:color w:val="auto"/>
          <w:sz w:val="28"/>
          <w:szCs w:val="28"/>
          <w:highlight w:val="none"/>
          <w:lang w:eastAsia="zh-CN"/>
        </w:rPr>
        <w:t>工作并提交合同约定的工作成果；</w:t>
      </w:r>
    </w:p>
    <w:p>
      <w:pPr>
        <w:pStyle w:val="10"/>
        <w:spacing w:line="360" w:lineRule="auto"/>
        <w:ind w:firstLine="420"/>
        <w:jc w:val="both"/>
        <w:rPr>
          <w:color w:val="auto"/>
          <w:sz w:val="28"/>
          <w:szCs w:val="28"/>
          <w:highlight w:val="none"/>
          <w:lang w:eastAsia="zh-CN"/>
        </w:rPr>
      </w:pPr>
      <w:r>
        <w:rPr>
          <w:rFonts w:hint="eastAsia"/>
          <w:color w:val="auto"/>
          <w:sz w:val="28"/>
          <w:szCs w:val="28"/>
          <w:highlight w:val="none"/>
          <w:lang w:eastAsia="zh-CN"/>
        </w:rPr>
        <w:t>（二）甲方有权监督和考核乙方的工作情况，</w:t>
      </w:r>
      <w:r>
        <w:rPr>
          <w:rFonts w:hint="eastAsia"/>
          <w:color w:val="auto"/>
          <w:sz w:val="28"/>
          <w:szCs w:val="28"/>
          <w:highlight w:val="none"/>
          <w:lang w:val="en-US" w:eastAsia="zh-Hans"/>
        </w:rPr>
        <w:t>可根据实际情况</w:t>
      </w:r>
      <w:r>
        <w:rPr>
          <w:rFonts w:hint="eastAsia"/>
          <w:color w:val="auto"/>
          <w:sz w:val="28"/>
          <w:szCs w:val="28"/>
          <w:highlight w:val="none"/>
          <w:lang w:eastAsia="zh-Hans"/>
        </w:rPr>
        <w:t>，</w:t>
      </w:r>
      <w:r>
        <w:rPr>
          <w:rFonts w:hint="eastAsia"/>
          <w:color w:val="auto"/>
          <w:sz w:val="28"/>
          <w:szCs w:val="28"/>
          <w:highlight w:val="none"/>
          <w:lang w:val="en-US" w:eastAsia="zh-Hans"/>
        </w:rPr>
        <w:t>要求乙方在规定时间内提供阶段成果</w:t>
      </w:r>
      <w:r>
        <w:rPr>
          <w:rFonts w:hint="eastAsia"/>
          <w:color w:val="auto"/>
          <w:sz w:val="28"/>
          <w:szCs w:val="28"/>
          <w:highlight w:val="none"/>
          <w:lang w:eastAsia="zh-Hans"/>
        </w:rPr>
        <w:t>，</w:t>
      </w:r>
      <w:r>
        <w:rPr>
          <w:rFonts w:hint="eastAsia"/>
          <w:color w:val="auto"/>
          <w:sz w:val="28"/>
          <w:szCs w:val="28"/>
          <w:highlight w:val="none"/>
          <w:lang w:eastAsia="zh-CN"/>
        </w:rPr>
        <w:t>要求乙方及时整改；</w:t>
      </w:r>
    </w:p>
    <w:p>
      <w:pPr>
        <w:pStyle w:val="10"/>
        <w:spacing w:line="360" w:lineRule="auto"/>
        <w:ind w:firstLine="420"/>
        <w:jc w:val="both"/>
        <w:rPr>
          <w:color w:val="auto"/>
          <w:sz w:val="28"/>
          <w:szCs w:val="28"/>
          <w:highlight w:val="none"/>
          <w:lang w:eastAsia="zh-Hans"/>
        </w:rPr>
      </w:pPr>
      <w:r>
        <w:rPr>
          <w:rFonts w:hint="eastAsia"/>
          <w:color w:val="auto"/>
          <w:sz w:val="28"/>
          <w:szCs w:val="28"/>
          <w:highlight w:val="none"/>
          <w:lang w:eastAsia="zh-CN"/>
        </w:rPr>
        <w:t>（三）甲方有义务按时支付乙方的</w:t>
      </w:r>
      <w:r>
        <w:rPr>
          <w:rFonts w:hint="eastAsia"/>
          <w:color w:val="auto"/>
          <w:sz w:val="28"/>
          <w:szCs w:val="28"/>
          <w:highlight w:val="none"/>
          <w:lang w:val="en-US" w:eastAsia="zh-Hans"/>
        </w:rPr>
        <w:t>工作</w:t>
      </w:r>
      <w:r>
        <w:rPr>
          <w:rFonts w:hint="eastAsia"/>
          <w:color w:val="auto"/>
          <w:sz w:val="28"/>
          <w:szCs w:val="28"/>
          <w:highlight w:val="none"/>
          <w:lang w:eastAsia="zh-CN"/>
        </w:rPr>
        <w:t>报酬。</w:t>
      </w:r>
    </w:p>
    <w:p>
      <w:pPr>
        <w:pStyle w:val="10"/>
        <w:spacing w:line="360" w:lineRule="auto"/>
        <w:ind w:firstLine="700" w:firstLineChars="250"/>
        <w:jc w:val="both"/>
        <w:rPr>
          <w:color w:val="auto"/>
          <w:sz w:val="28"/>
          <w:szCs w:val="28"/>
          <w:highlight w:val="none"/>
          <w:lang w:eastAsia="zh-CN"/>
        </w:rPr>
      </w:pPr>
      <w:r>
        <w:rPr>
          <w:rFonts w:hint="eastAsia"/>
          <w:color w:val="auto"/>
          <w:sz w:val="28"/>
          <w:szCs w:val="28"/>
          <w:highlight w:val="none"/>
          <w:lang w:eastAsia="zh-Hans"/>
        </w:rPr>
        <w:t>2、</w:t>
      </w:r>
      <w:r>
        <w:rPr>
          <w:rFonts w:hint="eastAsia"/>
          <w:color w:val="auto"/>
          <w:sz w:val="28"/>
          <w:szCs w:val="28"/>
          <w:highlight w:val="none"/>
          <w:lang w:val="en-US" w:eastAsia="zh-Hans"/>
        </w:rPr>
        <w:t>乙</w:t>
      </w:r>
      <w:r>
        <w:rPr>
          <w:rFonts w:hint="eastAsia"/>
          <w:color w:val="auto"/>
          <w:sz w:val="28"/>
          <w:szCs w:val="28"/>
          <w:highlight w:val="none"/>
          <w:lang w:eastAsia="zh-CN"/>
        </w:rPr>
        <w:t>方权利及义务</w:t>
      </w:r>
    </w:p>
    <w:p>
      <w:pPr>
        <w:pStyle w:val="10"/>
        <w:spacing w:line="360" w:lineRule="auto"/>
        <w:ind w:firstLine="420"/>
        <w:jc w:val="both"/>
        <w:rPr>
          <w:color w:val="auto"/>
          <w:sz w:val="28"/>
          <w:szCs w:val="28"/>
          <w:highlight w:val="none"/>
          <w:lang w:eastAsia="zh-CN"/>
        </w:rPr>
      </w:pPr>
      <w:r>
        <w:rPr>
          <w:rFonts w:hint="eastAsia"/>
          <w:color w:val="auto"/>
          <w:sz w:val="28"/>
          <w:szCs w:val="28"/>
          <w:highlight w:val="none"/>
          <w:lang w:eastAsia="zh-CN"/>
        </w:rPr>
        <w:t>（一）乙方有权要求甲方按时支付</w:t>
      </w:r>
      <w:r>
        <w:rPr>
          <w:rFonts w:hint="eastAsia"/>
          <w:color w:val="auto"/>
          <w:sz w:val="28"/>
          <w:szCs w:val="28"/>
          <w:highlight w:val="none"/>
          <w:lang w:val="en-US" w:eastAsia="zh-Hans"/>
        </w:rPr>
        <w:t>工作</w:t>
      </w:r>
      <w:r>
        <w:rPr>
          <w:rFonts w:hint="eastAsia"/>
          <w:color w:val="auto"/>
          <w:sz w:val="28"/>
          <w:szCs w:val="28"/>
          <w:highlight w:val="none"/>
          <w:lang w:eastAsia="zh-CN"/>
        </w:rPr>
        <w:t>报酬；</w:t>
      </w:r>
    </w:p>
    <w:p>
      <w:pPr>
        <w:pStyle w:val="10"/>
        <w:spacing w:line="360" w:lineRule="auto"/>
        <w:ind w:firstLine="420"/>
        <w:jc w:val="both"/>
        <w:rPr>
          <w:color w:val="auto"/>
          <w:sz w:val="28"/>
          <w:szCs w:val="28"/>
          <w:highlight w:val="none"/>
          <w:lang w:eastAsia="zh-CN"/>
        </w:rPr>
      </w:pPr>
      <w:r>
        <w:rPr>
          <w:rFonts w:hint="eastAsia"/>
          <w:color w:val="auto"/>
          <w:sz w:val="28"/>
          <w:szCs w:val="28"/>
          <w:highlight w:val="none"/>
          <w:lang w:eastAsia="zh-CN"/>
        </w:rPr>
        <w:t>（二）乙方应按照合同约定及甲方的要求，按时</w:t>
      </w:r>
      <w:r>
        <w:rPr>
          <w:rFonts w:hint="eastAsia"/>
          <w:color w:val="auto"/>
          <w:sz w:val="28"/>
          <w:szCs w:val="28"/>
          <w:highlight w:val="none"/>
          <w:lang w:val="en-US" w:eastAsia="zh-Hans"/>
        </w:rPr>
        <w:t>按质</w:t>
      </w:r>
      <w:r>
        <w:rPr>
          <w:rFonts w:hint="eastAsia"/>
          <w:color w:val="auto"/>
          <w:sz w:val="28"/>
          <w:szCs w:val="28"/>
          <w:highlight w:val="none"/>
          <w:lang w:eastAsia="zh-CN"/>
        </w:rPr>
        <w:t>完成</w:t>
      </w:r>
      <w:r>
        <w:rPr>
          <w:rFonts w:hint="eastAsia"/>
          <w:color w:val="auto"/>
          <w:sz w:val="28"/>
          <w:szCs w:val="28"/>
          <w:highlight w:val="none"/>
          <w:lang w:val="en-US" w:eastAsia="zh-Hans"/>
        </w:rPr>
        <w:t>承揽工作并提交工作成果</w:t>
      </w:r>
      <w:r>
        <w:rPr>
          <w:rFonts w:hint="eastAsia"/>
          <w:color w:val="auto"/>
          <w:sz w:val="28"/>
          <w:szCs w:val="28"/>
          <w:highlight w:val="none"/>
          <w:lang w:eastAsia="zh-CN"/>
        </w:rPr>
        <w:t>；</w:t>
      </w:r>
    </w:p>
    <w:p>
      <w:pPr>
        <w:pStyle w:val="10"/>
        <w:tabs>
          <w:tab w:val="left" w:pos="824"/>
        </w:tabs>
        <w:spacing w:line="360" w:lineRule="auto"/>
        <w:ind w:firstLine="420"/>
        <w:jc w:val="both"/>
        <w:rPr>
          <w:color w:val="auto"/>
          <w:sz w:val="28"/>
          <w:szCs w:val="28"/>
          <w:highlight w:val="none"/>
        </w:rPr>
      </w:pPr>
      <w:r>
        <w:rPr>
          <w:rFonts w:hint="eastAsia"/>
          <w:color w:val="auto"/>
          <w:sz w:val="28"/>
          <w:szCs w:val="28"/>
          <w:highlight w:val="none"/>
          <w:lang w:eastAsia="zh-CN"/>
        </w:rPr>
        <w:t>（三）乙方承诺</w:t>
      </w:r>
      <w:r>
        <w:rPr>
          <w:rFonts w:hint="eastAsia"/>
          <w:color w:val="auto"/>
          <w:sz w:val="28"/>
          <w:szCs w:val="28"/>
          <w:highlight w:val="none"/>
          <w:lang w:val="en-US" w:eastAsia="zh-Hans"/>
        </w:rPr>
        <w:t>其</w:t>
      </w:r>
      <w:r>
        <w:rPr>
          <w:rFonts w:hint="eastAsia"/>
          <w:color w:val="auto"/>
          <w:sz w:val="28"/>
          <w:szCs w:val="28"/>
          <w:highlight w:val="none"/>
        </w:rPr>
        <w:t>有权与甲方签署此承揽合同，</w:t>
      </w:r>
      <w:r>
        <w:rPr>
          <w:rFonts w:hint="eastAsia"/>
          <w:color w:val="auto"/>
          <w:sz w:val="28"/>
          <w:szCs w:val="28"/>
          <w:highlight w:val="none"/>
          <w:lang w:val="en-US" w:eastAsia="zh-Hans"/>
        </w:rPr>
        <w:t>向</w:t>
      </w:r>
      <w:r>
        <w:rPr>
          <w:rFonts w:hint="eastAsia"/>
          <w:color w:val="auto"/>
          <w:sz w:val="28"/>
          <w:szCs w:val="28"/>
          <w:highlight w:val="none"/>
        </w:rPr>
        <w:t>甲方</w:t>
      </w:r>
      <w:r>
        <w:rPr>
          <w:rFonts w:hint="eastAsia"/>
          <w:color w:val="auto"/>
          <w:sz w:val="28"/>
          <w:szCs w:val="28"/>
          <w:highlight w:val="none"/>
          <w:lang w:val="en-US" w:eastAsia="zh-Hans"/>
        </w:rPr>
        <w:t>提交</w:t>
      </w:r>
      <w:r>
        <w:rPr>
          <w:rFonts w:hint="eastAsia"/>
          <w:color w:val="auto"/>
          <w:sz w:val="28"/>
          <w:szCs w:val="28"/>
          <w:highlight w:val="none"/>
        </w:rPr>
        <w:t>承揽成果。否则因此导致的后果全部由乙方承担，甲方有权解除本合同，给甲方造成损失的，乙方还应予以赔偿。</w:t>
      </w:r>
    </w:p>
    <w:p>
      <w:pPr>
        <w:pStyle w:val="10"/>
        <w:tabs>
          <w:tab w:val="left" w:pos="824"/>
        </w:tabs>
        <w:spacing w:line="360" w:lineRule="auto"/>
        <w:ind w:firstLine="770" w:firstLineChars="275"/>
        <w:jc w:val="both"/>
        <w:rPr>
          <w:color w:val="auto"/>
          <w:sz w:val="28"/>
          <w:szCs w:val="28"/>
          <w:highlight w:val="none"/>
        </w:rPr>
      </w:pPr>
      <w:r>
        <w:rPr>
          <w:rFonts w:hint="eastAsia"/>
          <w:color w:val="auto"/>
          <w:sz w:val="28"/>
          <w:szCs w:val="28"/>
          <w:highlight w:val="none"/>
        </w:rPr>
        <w:t>3、甲乙双方为承揽合同关系，不存在劳动合同关系，甲方无须与乙方签署劳动合同、为乙方缴纳社保和公积金等，乙方应自行购买意外伤害保险，保险期限至少到本合同履行完毕。乙方在执行本合同期间出现的任何意外伤害均与甲方无关。</w:t>
      </w:r>
    </w:p>
    <w:p>
      <w:pPr>
        <w:pStyle w:val="10"/>
        <w:tabs>
          <w:tab w:val="left" w:pos="824"/>
        </w:tabs>
        <w:spacing w:line="360" w:lineRule="auto"/>
        <w:ind w:firstLine="420"/>
        <w:jc w:val="both"/>
        <w:rPr>
          <w:color w:val="auto"/>
          <w:sz w:val="28"/>
          <w:szCs w:val="28"/>
          <w:highlight w:val="none"/>
        </w:rPr>
      </w:pPr>
    </w:p>
    <w:p>
      <w:pPr>
        <w:pStyle w:val="10"/>
        <w:tabs>
          <w:tab w:val="left" w:pos="824"/>
        </w:tabs>
        <w:spacing w:line="360" w:lineRule="auto"/>
        <w:ind w:firstLine="420"/>
        <w:jc w:val="both"/>
        <w:rPr>
          <w:color w:val="auto"/>
          <w:sz w:val="28"/>
          <w:szCs w:val="28"/>
          <w:highlight w:val="none"/>
          <w:lang w:eastAsia="zh-CN"/>
        </w:rPr>
      </w:pPr>
      <w:r>
        <w:rPr>
          <w:rFonts w:hint="eastAsia"/>
          <w:color w:val="auto"/>
          <w:sz w:val="28"/>
          <w:szCs w:val="28"/>
          <w:highlight w:val="none"/>
          <w:lang w:val="en-US" w:eastAsia="zh-Hans"/>
        </w:rPr>
        <w:t>第</w:t>
      </w:r>
      <w:r>
        <w:rPr>
          <w:rFonts w:hint="eastAsia"/>
          <w:color w:val="auto"/>
          <w:sz w:val="28"/>
          <w:szCs w:val="28"/>
          <w:highlight w:val="none"/>
          <w:lang w:val="en-US" w:eastAsia="zh-CN"/>
        </w:rPr>
        <w:t>六</w:t>
      </w:r>
      <w:r>
        <w:rPr>
          <w:rFonts w:hint="eastAsia"/>
          <w:color w:val="auto"/>
          <w:sz w:val="28"/>
          <w:szCs w:val="28"/>
          <w:highlight w:val="none"/>
          <w:lang w:val="en-US" w:eastAsia="zh-Hans"/>
        </w:rPr>
        <w:t>条</w:t>
      </w:r>
      <w:r>
        <w:rPr>
          <w:rFonts w:hint="eastAsia"/>
          <w:color w:val="auto"/>
          <w:sz w:val="28"/>
          <w:szCs w:val="28"/>
          <w:highlight w:val="none"/>
          <w:lang w:eastAsia="zh-Hans"/>
        </w:rPr>
        <w:t xml:space="preserve"> </w:t>
      </w:r>
      <w:r>
        <w:rPr>
          <w:rFonts w:hint="eastAsia"/>
          <w:color w:val="auto"/>
          <w:sz w:val="28"/>
          <w:szCs w:val="28"/>
          <w:highlight w:val="none"/>
          <w:lang w:eastAsia="zh-CN"/>
        </w:rPr>
        <w:t>保密条款</w:t>
      </w:r>
    </w:p>
    <w:p>
      <w:pPr>
        <w:pStyle w:val="10"/>
        <w:tabs>
          <w:tab w:val="left" w:pos="824"/>
        </w:tabs>
        <w:spacing w:line="360" w:lineRule="auto"/>
        <w:ind w:firstLine="420"/>
        <w:jc w:val="both"/>
        <w:rPr>
          <w:color w:val="auto"/>
          <w:sz w:val="28"/>
          <w:szCs w:val="28"/>
          <w:highlight w:val="none"/>
          <w:lang w:eastAsia="zh-CN"/>
        </w:rPr>
      </w:pPr>
      <w:r>
        <w:rPr>
          <w:rFonts w:hint="eastAsia"/>
          <w:color w:val="auto"/>
          <w:sz w:val="28"/>
          <w:szCs w:val="28"/>
          <w:highlight w:val="none"/>
          <w:lang w:eastAsia="zh-CN"/>
        </w:rPr>
        <w:t>乙方在承揽期间获取的</w:t>
      </w:r>
      <w:r>
        <w:rPr>
          <w:rFonts w:hint="eastAsia"/>
          <w:color w:val="auto"/>
          <w:sz w:val="28"/>
          <w:szCs w:val="28"/>
          <w:highlight w:val="none"/>
          <w:lang w:val="en-US" w:eastAsia="zh-Hans"/>
        </w:rPr>
        <w:t>甲方所有</w:t>
      </w:r>
      <w:r>
        <w:rPr>
          <w:rFonts w:hint="eastAsia"/>
          <w:color w:val="auto"/>
          <w:sz w:val="28"/>
          <w:szCs w:val="28"/>
          <w:highlight w:val="none"/>
          <w:lang w:eastAsia="zh-CN"/>
        </w:rPr>
        <w:t>文件、资料、表格等</w:t>
      </w:r>
      <w:r>
        <w:rPr>
          <w:rFonts w:hint="eastAsia"/>
          <w:color w:val="auto"/>
          <w:sz w:val="28"/>
          <w:szCs w:val="28"/>
          <w:highlight w:val="none"/>
          <w:lang w:val="en-US" w:eastAsia="zh-Hans"/>
        </w:rPr>
        <w:t>全部</w:t>
      </w:r>
      <w:r>
        <w:rPr>
          <w:rFonts w:hint="eastAsia"/>
          <w:color w:val="auto"/>
          <w:sz w:val="28"/>
          <w:szCs w:val="28"/>
          <w:highlight w:val="none"/>
          <w:lang w:eastAsia="zh-CN"/>
        </w:rPr>
        <w:t>信息</w:t>
      </w:r>
      <w:r>
        <w:rPr>
          <w:rFonts w:hint="eastAsia"/>
          <w:color w:val="auto"/>
          <w:sz w:val="28"/>
          <w:szCs w:val="28"/>
          <w:highlight w:val="none"/>
          <w:lang w:val="en-US" w:eastAsia="zh-Hans"/>
        </w:rPr>
        <w:t>以及</w:t>
      </w:r>
      <w:r>
        <w:rPr>
          <w:rFonts w:hint="eastAsia"/>
          <w:color w:val="auto"/>
          <w:sz w:val="28"/>
          <w:szCs w:val="28"/>
          <w:highlight w:val="none"/>
          <w:lang w:eastAsia="zh-CN"/>
        </w:rPr>
        <w:t>口头、书面</w:t>
      </w:r>
      <w:r>
        <w:rPr>
          <w:color w:val="auto"/>
          <w:sz w:val="28"/>
          <w:szCs w:val="28"/>
          <w:highlight w:val="none"/>
          <w:lang w:eastAsia="zh-CN"/>
        </w:rPr>
        <w:t>、</w:t>
      </w:r>
      <w:r>
        <w:rPr>
          <w:rFonts w:hint="eastAsia"/>
          <w:color w:val="auto"/>
          <w:sz w:val="28"/>
          <w:szCs w:val="28"/>
          <w:highlight w:val="none"/>
          <w:lang w:eastAsia="zh-CN"/>
        </w:rPr>
        <w:t>电子文件形式的</w:t>
      </w:r>
      <w:r>
        <w:rPr>
          <w:rFonts w:hint="eastAsia"/>
          <w:color w:val="auto"/>
          <w:sz w:val="28"/>
          <w:szCs w:val="28"/>
          <w:highlight w:val="none"/>
          <w:lang w:val="en-US" w:eastAsia="zh-Hans"/>
        </w:rPr>
        <w:t>承揽</w:t>
      </w:r>
      <w:r>
        <w:rPr>
          <w:rFonts w:hint="eastAsia"/>
          <w:color w:val="auto"/>
          <w:sz w:val="28"/>
          <w:szCs w:val="28"/>
          <w:highlight w:val="none"/>
          <w:lang w:eastAsia="zh-CN"/>
        </w:rPr>
        <w:t>成果，在</w:t>
      </w:r>
      <w:r>
        <w:rPr>
          <w:rFonts w:hint="eastAsia"/>
          <w:color w:val="auto"/>
          <w:sz w:val="28"/>
          <w:szCs w:val="28"/>
          <w:highlight w:val="none"/>
          <w:lang w:val="en-US" w:eastAsia="zh-Hans"/>
        </w:rPr>
        <w:t>本</w:t>
      </w:r>
      <w:r>
        <w:rPr>
          <w:rFonts w:hint="eastAsia"/>
          <w:color w:val="auto"/>
          <w:sz w:val="28"/>
          <w:szCs w:val="28"/>
          <w:highlight w:val="none"/>
          <w:lang w:eastAsia="zh-CN"/>
        </w:rPr>
        <w:t>合同期内及合同终止、解除后均须遵守保密约定，不得</w:t>
      </w:r>
      <w:r>
        <w:rPr>
          <w:rFonts w:hint="eastAsia"/>
          <w:color w:val="auto"/>
          <w:sz w:val="28"/>
          <w:szCs w:val="28"/>
          <w:highlight w:val="none"/>
          <w:lang w:val="en-US" w:eastAsia="zh-Hans"/>
        </w:rPr>
        <w:t>以任何方式</w:t>
      </w:r>
      <w:r>
        <w:rPr>
          <w:rFonts w:hint="eastAsia"/>
          <w:color w:val="auto"/>
          <w:sz w:val="28"/>
          <w:szCs w:val="28"/>
          <w:highlight w:val="none"/>
          <w:lang w:eastAsia="zh-CN"/>
        </w:rPr>
        <w:t>（包括但不限于口头、书面、磁盘、通信网络等介质）向</w:t>
      </w:r>
      <w:r>
        <w:rPr>
          <w:rFonts w:hint="eastAsia"/>
          <w:color w:val="auto"/>
          <w:sz w:val="28"/>
          <w:szCs w:val="28"/>
          <w:highlight w:val="none"/>
          <w:lang w:val="en-US" w:eastAsia="zh-Hans"/>
        </w:rPr>
        <w:t>第三方</w:t>
      </w:r>
      <w:r>
        <w:rPr>
          <w:rFonts w:hint="eastAsia"/>
          <w:color w:val="auto"/>
          <w:sz w:val="28"/>
          <w:szCs w:val="28"/>
          <w:highlight w:val="none"/>
          <w:lang w:eastAsia="zh-CN"/>
        </w:rPr>
        <w:t>透露，并绝对禁止使用上述内容为自己</w:t>
      </w:r>
      <w:r>
        <w:rPr>
          <w:color w:val="auto"/>
          <w:sz w:val="28"/>
          <w:szCs w:val="28"/>
          <w:highlight w:val="none"/>
          <w:lang w:eastAsia="zh-CN"/>
        </w:rPr>
        <w:t>、</w:t>
      </w:r>
      <w:r>
        <w:rPr>
          <w:rFonts w:hint="eastAsia"/>
          <w:color w:val="auto"/>
          <w:sz w:val="28"/>
          <w:szCs w:val="28"/>
          <w:highlight w:val="none"/>
          <w:lang w:eastAsia="zh-CN"/>
        </w:rPr>
        <w:t>他人谋取利益；乙方只能将其掌握的甲方信息用于甲方许可的事由或用于完成</w:t>
      </w:r>
      <w:r>
        <w:rPr>
          <w:rFonts w:hint="eastAsia"/>
          <w:color w:val="auto"/>
          <w:sz w:val="28"/>
          <w:szCs w:val="28"/>
          <w:highlight w:val="none"/>
          <w:lang w:val="en-US" w:eastAsia="zh-Hans"/>
        </w:rPr>
        <w:t>承揽</w:t>
      </w:r>
      <w:r>
        <w:rPr>
          <w:rFonts w:hint="eastAsia"/>
          <w:color w:val="auto"/>
          <w:sz w:val="28"/>
          <w:szCs w:val="28"/>
          <w:highlight w:val="none"/>
          <w:lang w:eastAsia="zh-CN"/>
        </w:rPr>
        <w:t>工作，不得用于其它方面。违反本</w:t>
      </w:r>
      <w:r>
        <w:rPr>
          <w:rFonts w:hint="eastAsia"/>
          <w:color w:val="auto"/>
          <w:sz w:val="28"/>
          <w:szCs w:val="28"/>
          <w:highlight w:val="none"/>
          <w:lang w:val="en-US" w:eastAsia="zh-Hans"/>
        </w:rPr>
        <w:t>约</w:t>
      </w:r>
      <w:r>
        <w:rPr>
          <w:rFonts w:hint="eastAsia"/>
          <w:color w:val="auto"/>
          <w:sz w:val="28"/>
          <w:szCs w:val="28"/>
          <w:highlight w:val="none"/>
          <w:lang w:eastAsia="zh-CN"/>
        </w:rPr>
        <w:t>定，甲方有权追究其法律责任，并要求乙方赔偿甲方的</w:t>
      </w:r>
      <w:r>
        <w:rPr>
          <w:rFonts w:hint="eastAsia"/>
          <w:color w:val="auto"/>
          <w:sz w:val="28"/>
          <w:szCs w:val="28"/>
          <w:highlight w:val="none"/>
          <w:lang w:val="en-US" w:eastAsia="zh-Hans"/>
        </w:rPr>
        <w:t>一切</w:t>
      </w:r>
      <w:r>
        <w:rPr>
          <w:rFonts w:hint="eastAsia"/>
          <w:color w:val="auto"/>
          <w:sz w:val="28"/>
          <w:szCs w:val="28"/>
          <w:highlight w:val="none"/>
          <w:lang w:eastAsia="zh-CN"/>
        </w:rPr>
        <w:t>损失。此保密义务</w:t>
      </w:r>
      <w:r>
        <w:rPr>
          <w:rFonts w:hint="eastAsia"/>
          <w:color w:val="auto"/>
          <w:sz w:val="28"/>
          <w:szCs w:val="28"/>
          <w:highlight w:val="none"/>
          <w:lang w:val="en-US" w:eastAsia="zh-Hans"/>
        </w:rPr>
        <w:t>永久有效</w:t>
      </w:r>
      <w:r>
        <w:rPr>
          <w:color w:val="auto"/>
          <w:sz w:val="28"/>
          <w:szCs w:val="28"/>
          <w:highlight w:val="none"/>
          <w:lang w:eastAsia="zh-Hans"/>
        </w:rPr>
        <w:t>，</w:t>
      </w:r>
      <w:r>
        <w:rPr>
          <w:rFonts w:hint="eastAsia"/>
          <w:color w:val="auto"/>
          <w:sz w:val="28"/>
          <w:szCs w:val="28"/>
          <w:highlight w:val="none"/>
          <w:lang w:eastAsia="zh-CN"/>
        </w:rPr>
        <w:t>不因合同</w:t>
      </w:r>
      <w:r>
        <w:rPr>
          <w:rFonts w:hint="eastAsia"/>
          <w:color w:val="auto"/>
          <w:sz w:val="28"/>
          <w:szCs w:val="28"/>
          <w:highlight w:val="none"/>
          <w:lang w:val="en-US" w:eastAsia="zh-Hans"/>
        </w:rPr>
        <w:t>终止</w:t>
      </w:r>
      <w:r>
        <w:rPr>
          <w:color w:val="auto"/>
          <w:sz w:val="28"/>
          <w:szCs w:val="28"/>
          <w:highlight w:val="none"/>
          <w:lang w:eastAsia="zh-Hans"/>
        </w:rPr>
        <w:t>、</w:t>
      </w:r>
      <w:r>
        <w:rPr>
          <w:rFonts w:hint="eastAsia"/>
          <w:color w:val="auto"/>
          <w:sz w:val="28"/>
          <w:szCs w:val="28"/>
          <w:highlight w:val="none"/>
          <w:lang w:eastAsia="zh-CN"/>
        </w:rPr>
        <w:t>解除而终止。</w:t>
      </w:r>
    </w:p>
    <w:p>
      <w:pPr>
        <w:pStyle w:val="10"/>
        <w:tabs>
          <w:tab w:val="left" w:pos="824"/>
        </w:tabs>
        <w:spacing w:line="360" w:lineRule="auto"/>
        <w:jc w:val="both"/>
        <w:rPr>
          <w:color w:val="auto"/>
          <w:sz w:val="28"/>
          <w:szCs w:val="28"/>
          <w:highlight w:val="none"/>
          <w:lang w:val="en-US" w:eastAsia="zh-Hans"/>
        </w:rPr>
      </w:pPr>
    </w:p>
    <w:p>
      <w:pPr>
        <w:pStyle w:val="10"/>
        <w:tabs>
          <w:tab w:val="left" w:pos="824"/>
        </w:tabs>
        <w:spacing w:line="360" w:lineRule="auto"/>
        <w:jc w:val="both"/>
        <w:rPr>
          <w:color w:val="auto"/>
          <w:sz w:val="28"/>
          <w:szCs w:val="28"/>
          <w:highlight w:val="none"/>
          <w:lang w:eastAsia="zh-CN"/>
        </w:rPr>
      </w:pPr>
      <w:r>
        <w:rPr>
          <w:rFonts w:hint="eastAsia"/>
          <w:color w:val="auto"/>
          <w:sz w:val="28"/>
          <w:szCs w:val="28"/>
          <w:highlight w:val="none"/>
          <w:lang w:val="en-US" w:eastAsia="zh-Hans"/>
        </w:rPr>
        <w:t>第</w:t>
      </w:r>
      <w:r>
        <w:rPr>
          <w:rFonts w:hint="eastAsia"/>
          <w:color w:val="auto"/>
          <w:sz w:val="28"/>
          <w:szCs w:val="28"/>
          <w:highlight w:val="none"/>
          <w:lang w:val="en-US" w:eastAsia="zh-CN"/>
        </w:rPr>
        <w:t>七</w:t>
      </w:r>
      <w:r>
        <w:rPr>
          <w:rFonts w:hint="eastAsia"/>
          <w:color w:val="auto"/>
          <w:sz w:val="28"/>
          <w:szCs w:val="28"/>
          <w:highlight w:val="none"/>
          <w:lang w:val="en-US" w:eastAsia="zh-Hans"/>
        </w:rPr>
        <w:t>条</w:t>
      </w:r>
      <w:r>
        <w:rPr>
          <w:rFonts w:hint="eastAsia"/>
          <w:color w:val="auto"/>
          <w:sz w:val="28"/>
          <w:szCs w:val="28"/>
          <w:highlight w:val="none"/>
          <w:lang w:eastAsia="zh-Hans"/>
        </w:rPr>
        <w:t xml:space="preserve"> </w:t>
      </w:r>
      <w:r>
        <w:rPr>
          <w:rFonts w:hint="eastAsia"/>
          <w:color w:val="auto"/>
          <w:sz w:val="28"/>
          <w:szCs w:val="28"/>
          <w:highlight w:val="none"/>
          <w:lang w:eastAsia="zh-CN"/>
        </w:rPr>
        <w:t>知识产权条款</w:t>
      </w:r>
    </w:p>
    <w:p>
      <w:pPr>
        <w:spacing w:line="360" w:lineRule="auto"/>
        <w:ind w:firstLine="560" w:firstLineChars="200"/>
        <w:rPr>
          <w:rFonts w:hint="eastAsia"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（一）因实施本项目产生的所有成果：包括但不限于项目成果、开展研究过程中收集整理产生的数据、表格、图片等（以下简称为“标的成果”）的知识产权由甲乙双方共享。</w:t>
      </w:r>
    </w:p>
    <w:p>
      <w:pPr>
        <w:spacing w:line="360" w:lineRule="auto"/>
        <w:ind w:firstLine="560" w:firstLineChars="200"/>
        <w:rPr>
          <w:rFonts w:hint="eastAsia"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甲方可以不定期（不限于项目期间）采取以下措施：对标的成果申请专利、商标等和对任何涉嫌或实际侵犯标的成果的行为采取一切合理必要措施。乙方应当为甲方采取上述措施提供协助。</w:t>
      </w:r>
    </w:p>
    <w:p>
      <w:pPr>
        <w:spacing w:line="360" w:lineRule="auto"/>
        <w:ind w:firstLine="560" w:firstLineChars="200"/>
        <w:rPr>
          <w:rFonts w:hint="eastAsia"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（二）未经甲方书面同意，乙方不得擅自转让、使用、授权他人使用或与第三方合作使用标的成果。乙方如进行与本项目相同或相近的研究，需事前书面通知甲方。</w:t>
      </w:r>
    </w:p>
    <w:p>
      <w:pPr>
        <w:spacing w:line="360" w:lineRule="auto"/>
        <w:ind w:firstLine="560" w:firstLineChars="200"/>
        <w:rPr>
          <w:rFonts w:hint="eastAsia"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（三）本合同的履行不影响双方原本拥有的背景知识产权的归属，其仍然归原权利人所有。</w:t>
      </w:r>
    </w:p>
    <w:p>
      <w:pPr>
        <w:spacing w:line="360" w:lineRule="auto"/>
        <w:ind w:firstLine="560" w:firstLineChars="200"/>
        <w:rPr>
          <w:rFonts w:hint="eastAsia"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（四）未经甲方书面同意，乙方不能擅自对外披露标的成果。</w:t>
      </w:r>
    </w:p>
    <w:p>
      <w:pPr>
        <w:spacing w:line="360" w:lineRule="auto"/>
        <w:ind w:firstLine="560" w:firstLineChars="200"/>
        <w:rPr>
          <w:rFonts w:hint="eastAsia"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五）经甲方书面同意，以本次成果为主要内容公开发表的论文和正式出版的专著，可以以项目负责人所在单位为第一成果单位，但乙方应在醒目位置标明“海南国家公园研究院项目成果(写明项目编号)”、“海南国家公园研究院特约研究员”等字样。</w:t>
      </w:r>
    </w:p>
    <w:p>
      <w:pPr>
        <w:spacing w:line="360" w:lineRule="auto"/>
        <w:ind w:firstLine="560" w:firstLineChars="200"/>
        <w:rPr>
          <w:rFonts w:hint="eastAsia"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六）乙方应确保其交付给甲方的所有工作成果为完全原创，不侵犯任何第三方的合法权益。如乙方为实施本项目的过程中产生的所有工作成果中涉及到第三方的知识产权引用的，应取得第三方的合法授权。乙方保证甲方可以就本项目合理使用上述第三方的知识产权，否则，乙方应当承担因侵犯第三方知识产权而产生的所有责任。</w:t>
      </w:r>
    </w:p>
    <w:p>
      <w:pPr>
        <w:spacing w:line="360" w:lineRule="auto"/>
        <w:ind w:firstLine="560" w:firstLineChars="200"/>
        <w:rPr>
          <w:rFonts w:hint="eastAsia" w:ascii="宋体" w:hAnsi="宋体" w:eastAsia="宋体"/>
          <w:bCs/>
          <w:color w:val="auto"/>
          <w:sz w:val="28"/>
          <w:szCs w:val="28"/>
          <w:highlight w:val="none"/>
          <w:lang w:eastAsia="zh-CN"/>
        </w:rPr>
      </w:pPr>
      <w:r>
        <w:rPr>
          <w:rFonts w:hint="eastAsia" w:ascii="宋体" w:hAnsi="宋体" w:eastAsia="宋体"/>
          <w:bCs/>
          <w:color w:val="auto"/>
          <w:sz w:val="28"/>
          <w:szCs w:val="28"/>
          <w:highlight w:val="none"/>
          <w:lang w:eastAsia="zh-CN"/>
        </w:rPr>
        <w:t>（七）双方有对科研成果进行改进或二次开发的权利，双方单独改进或二次开发的成果属于双方各自所有。但乙方对标的成果中涉及国家秘密及国家、政府不允许公开的其它秘密等内容进行二次开发或改进时，应当由乙方自行处理并承担相应的法律责任；涉及到甲方秘密的，乙方应当经甲方书面同意后才可进行二次开发或改进，否则，乙方应当承担相应的法律责任。</w:t>
      </w:r>
    </w:p>
    <w:p>
      <w:pPr>
        <w:pStyle w:val="10"/>
        <w:tabs>
          <w:tab w:val="left" w:pos="824"/>
        </w:tabs>
        <w:spacing w:line="360" w:lineRule="auto"/>
        <w:ind w:firstLine="420"/>
        <w:jc w:val="both"/>
        <w:rPr>
          <w:color w:val="auto"/>
          <w:sz w:val="28"/>
          <w:szCs w:val="28"/>
          <w:highlight w:val="none"/>
          <w:lang w:eastAsia="zh-CN"/>
        </w:rPr>
      </w:pPr>
      <w:r>
        <w:rPr>
          <w:rFonts w:hint="eastAsia" w:ascii="宋体" w:hAnsi="宋体" w:eastAsia="宋体"/>
          <w:bCs/>
          <w:color w:val="auto"/>
          <w:sz w:val="28"/>
          <w:szCs w:val="28"/>
          <w:highlight w:val="none"/>
          <w:lang w:eastAsia="zh-CN"/>
        </w:rPr>
        <w:t>（八）凡涉及知识产权成果转化的，由甲方与乙方另行签订协议。</w:t>
      </w:r>
    </w:p>
    <w:p>
      <w:pPr>
        <w:pStyle w:val="10"/>
        <w:tabs>
          <w:tab w:val="left" w:pos="824"/>
        </w:tabs>
        <w:spacing w:line="360" w:lineRule="auto"/>
        <w:ind w:firstLine="420"/>
        <w:jc w:val="both"/>
        <w:rPr>
          <w:color w:val="auto"/>
          <w:sz w:val="28"/>
          <w:szCs w:val="28"/>
          <w:highlight w:val="none"/>
          <w:lang w:eastAsia="zh-CN"/>
        </w:rPr>
      </w:pPr>
    </w:p>
    <w:p>
      <w:pPr>
        <w:pStyle w:val="10"/>
        <w:spacing w:line="360" w:lineRule="auto"/>
        <w:ind w:firstLine="420"/>
        <w:jc w:val="both"/>
        <w:rPr>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八</w:t>
      </w:r>
      <w:r>
        <w:rPr>
          <w:rFonts w:hint="eastAsia"/>
          <w:color w:val="auto"/>
          <w:sz w:val="28"/>
          <w:szCs w:val="28"/>
          <w:highlight w:val="none"/>
        </w:rPr>
        <w:t>条</w:t>
      </w:r>
      <w:r>
        <w:rPr>
          <w:rFonts w:hint="eastAsia"/>
          <w:color w:val="auto"/>
          <w:sz w:val="28"/>
          <w:szCs w:val="28"/>
          <w:highlight w:val="none"/>
          <w:lang w:eastAsia="zh-CN"/>
        </w:rPr>
        <w:t xml:space="preserve"> </w:t>
      </w:r>
      <w:r>
        <w:rPr>
          <w:rFonts w:hint="eastAsia"/>
          <w:color w:val="auto"/>
          <w:sz w:val="28"/>
          <w:szCs w:val="28"/>
          <w:highlight w:val="none"/>
        </w:rPr>
        <w:t>本合同终止、解除：</w:t>
      </w:r>
    </w:p>
    <w:p>
      <w:pPr>
        <w:pStyle w:val="10"/>
        <w:tabs>
          <w:tab w:val="left" w:pos="810"/>
        </w:tabs>
        <w:spacing w:line="360" w:lineRule="auto"/>
        <w:ind w:firstLine="420"/>
        <w:jc w:val="both"/>
        <w:rPr>
          <w:color w:val="auto"/>
          <w:sz w:val="28"/>
          <w:szCs w:val="28"/>
          <w:highlight w:val="none"/>
        </w:rPr>
      </w:pPr>
      <w:r>
        <w:rPr>
          <w:rFonts w:hint="eastAsia"/>
          <w:color w:val="auto"/>
          <w:sz w:val="28"/>
          <w:szCs w:val="28"/>
          <w:highlight w:val="none"/>
          <w:lang w:val="en-US" w:eastAsia="zh-CN"/>
        </w:rPr>
        <w:t>1、</w:t>
      </w:r>
      <w:r>
        <w:rPr>
          <w:rFonts w:hint="eastAsia"/>
          <w:color w:val="auto"/>
          <w:sz w:val="28"/>
          <w:szCs w:val="28"/>
          <w:highlight w:val="none"/>
        </w:rPr>
        <w:t>本合同期满或乙方提供成果供甲方验收合格，甲方支付了相应报酬的，本合同自动终止;</w:t>
      </w:r>
    </w:p>
    <w:p>
      <w:pPr>
        <w:pStyle w:val="10"/>
        <w:tabs>
          <w:tab w:val="left" w:pos="810"/>
        </w:tabs>
        <w:spacing w:line="360" w:lineRule="auto"/>
        <w:ind w:firstLine="420"/>
        <w:jc w:val="both"/>
        <w:rPr>
          <w:color w:val="auto"/>
          <w:sz w:val="28"/>
          <w:szCs w:val="28"/>
          <w:highlight w:val="none"/>
        </w:rPr>
      </w:pPr>
      <w:r>
        <w:rPr>
          <w:rFonts w:hint="eastAsia"/>
          <w:color w:val="auto"/>
          <w:sz w:val="28"/>
          <w:szCs w:val="28"/>
          <w:highlight w:val="none"/>
          <w:lang w:val="zh-CN" w:eastAsia="zh-CN"/>
        </w:rPr>
        <w:t>2、</w:t>
      </w:r>
      <w:r>
        <w:rPr>
          <w:rFonts w:hint="eastAsia"/>
          <w:color w:val="auto"/>
          <w:sz w:val="28"/>
          <w:szCs w:val="28"/>
          <w:highlight w:val="none"/>
        </w:rPr>
        <w:t>双方就提前终止本合同协商一致的；</w:t>
      </w:r>
    </w:p>
    <w:p>
      <w:pPr>
        <w:pStyle w:val="10"/>
        <w:tabs>
          <w:tab w:val="left" w:pos="810"/>
        </w:tabs>
        <w:spacing w:line="360" w:lineRule="auto"/>
        <w:ind w:firstLine="420"/>
        <w:jc w:val="both"/>
        <w:rPr>
          <w:color w:val="auto"/>
          <w:sz w:val="28"/>
          <w:szCs w:val="28"/>
          <w:highlight w:val="none"/>
        </w:rPr>
      </w:pPr>
      <w:bookmarkStart w:id="9" w:name="bookmark19"/>
      <w:r>
        <w:rPr>
          <w:rFonts w:hint="eastAsia"/>
          <w:color w:val="auto"/>
          <w:sz w:val="28"/>
          <w:szCs w:val="28"/>
          <w:highlight w:val="none"/>
        </w:rPr>
        <w:t>3</w:t>
      </w:r>
      <w:bookmarkEnd w:id="9"/>
      <w:r>
        <w:rPr>
          <w:rFonts w:hint="eastAsia"/>
          <w:color w:val="auto"/>
          <w:sz w:val="28"/>
          <w:szCs w:val="28"/>
          <w:highlight w:val="none"/>
        </w:rPr>
        <w:t>、</w:t>
      </w:r>
      <w:r>
        <w:rPr>
          <w:rFonts w:hint="eastAsia"/>
          <w:color w:val="auto"/>
          <w:sz w:val="28"/>
          <w:szCs w:val="28"/>
          <w:highlight w:val="none"/>
          <w:lang w:val="en-US" w:eastAsia="zh-Hans"/>
        </w:rPr>
        <w:t>因乙方原因</w:t>
      </w:r>
      <w:r>
        <w:rPr>
          <w:rFonts w:hint="eastAsia"/>
          <w:color w:val="auto"/>
          <w:sz w:val="28"/>
          <w:szCs w:val="28"/>
          <w:highlight w:val="none"/>
        </w:rPr>
        <w:t>不能继续履行本合同的，甲方有权</w:t>
      </w:r>
      <w:r>
        <w:rPr>
          <w:rFonts w:hint="eastAsia"/>
          <w:color w:val="auto"/>
          <w:sz w:val="28"/>
          <w:szCs w:val="28"/>
          <w:highlight w:val="none"/>
          <w:lang w:val="en-US" w:eastAsia="zh-CN"/>
        </w:rPr>
        <w:t>解除</w:t>
      </w:r>
      <w:r>
        <w:rPr>
          <w:rFonts w:hint="eastAsia"/>
          <w:color w:val="auto"/>
          <w:sz w:val="28"/>
          <w:szCs w:val="28"/>
          <w:highlight w:val="none"/>
        </w:rPr>
        <w:t>本合同；</w:t>
      </w:r>
    </w:p>
    <w:p>
      <w:pPr>
        <w:pStyle w:val="10"/>
        <w:tabs>
          <w:tab w:val="left" w:pos="810"/>
        </w:tabs>
        <w:spacing w:line="360" w:lineRule="auto"/>
        <w:ind w:firstLine="420"/>
        <w:jc w:val="both"/>
        <w:rPr>
          <w:color w:val="auto"/>
          <w:sz w:val="28"/>
          <w:szCs w:val="28"/>
          <w:highlight w:val="none"/>
        </w:rPr>
      </w:pPr>
      <w:bookmarkStart w:id="10" w:name="bookmark20"/>
      <w:r>
        <w:rPr>
          <w:rFonts w:hint="eastAsia"/>
          <w:color w:val="auto"/>
          <w:sz w:val="28"/>
          <w:szCs w:val="28"/>
          <w:highlight w:val="none"/>
        </w:rPr>
        <w:t>4</w:t>
      </w:r>
      <w:bookmarkEnd w:id="10"/>
      <w:r>
        <w:rPr>
          <w:rFonts w:hint="eastAsia"/>
          <w:color w:val="auto"/>
          <w:sz w:val="28"/>
          <w:szCs w:val="28"/>
          <w:highlight w:val="none"/>
        </w:rPr>
        <w:t>、因乙方个人原因逾期</w:t>
      </w:r>
      <w:permStart w:id="21" w:edGrp="everyone"/>
      <w:r>
        <w:rPr>
          <w:rFonts w:hint="eastAsia"/>
          <w:color w:val="auto"/>
          <w:sz w:val="28"/>
          <w:szCs w:val="28"/>
          <w:highlight w:val="none"/>
          <w:u w:val="single"/>
          <w:lang w:val="en-US" w:eastAsia="zh-CN"/>
        </w:rPr>
        <w:t xml:space="preserve">    </w:t>
      </w:r>
      <w:permEnd w:id="21"/>
      <w:r>
        <w:rPr>
          <w:rFonts w:hint="eastAsia"/>
          <w:color w:val="auto"/>
          <w:sz w:val="28"/>
          <w:szCs w:val="28"/>
          <w:highlight w:val="none"/>
        </w:rPr>
        <w:t>日提供承揽成果导致承揽内容无法按时完成的，甲方有权</w:t>
      </w:r>
      <w:r>
        <w:rPr>
          <w:rFonts w:hint="eastAsia"/>
          <w:color w:val="auto"/>
          <w:sz w:val="28"/>
          <w:szCs w:val="28"/>
          <w:highlight w:val="none"/>
          <w:lang w:val="en-US" w:eastAsia="zh-CN"/>
        </w:rPr>
        <w:t>解除</w:t>
      </w:r>
      <w:r>
        <w:rPr>
          <w:rFonts w:hint="eastAsia"/>
          <w:color w:val="auto"/>
          <w:sz w:val="28"/>
          <w:szCs w:val="28"/>
          <w:highlight w:val="none"/>
        </w:rPr>
        <w:t>本合同；</w:t>
      </w:r>
    </w:p>
    <w:p>
      <w:pPr>
        <w:pStyle w:val="10"/>
        <w:tabs>
          <w:tab w:val="left" w:pos="800"/>
        </w:tabs>
        <w:spacing w:line="360" w:lineRule="auto"/>
        <w:ind w:firstLine="440"/>
        <w:jc w:val="both"/>
        <w:rPr>
          <w:color w:val="auto"/>
          <w:sz w:val="28"/>
          <w:szCs w:val="28"/>
          <w:highlight w:val="none"/>
          <w:lang w:val="en-US" w:eastAsia="zh-CN"/>
        </w:rPr>
      </w:pPr>
      <w:bookmarkStart w:id="11" w:name="bookmark21"/>
      <w:r>
        <w:rPr>
          <w:rFonts w:hint="eastAsia"/>
          <w:color w:val="auto"/>
          <w:sz w:val="28"/>
          <w:szCs w:val="28"/>
          <w:highlight w:val="none"/>
        </w:rPr>
        <w:t>5</w:t>
      </w:r>
      <w:bookmarkEnd w:id="11"/>
      <w:r>
        <w:rPr>
          <w:rFonts w:hint="eastAsia"/>
          <w:color w:val="auto"/>
          <w:sz w:val="28"/>
          <w:szCs w:val="28"/>
          <w:highlight w:val="none"/>
        </w:rPr>
        <w:t>、合同执行过程中，如乙方违约，甲方有权解除合同，并向乙方追究赔偿责任。</w:t>
      </w:r>
    </w:p>
    <w:p>
      <w:pPr>
        <w:pStyle w:val="10"/>
        <w:tabs>
          <w:tab w:val="left" w:pos="800"/>
        </w:tabs>
        <w:spacing w:line="360" w:lineRule="auto"/>
        <w:ind w:firstLine="440"/>
        <w:jc w:val="both"/>
        <w:rPr>
          <w:color w:val="auto"/>
          <w:sz w:val="28"/>
          <w:szCs w:val="28"/>
          <w:highlight w:val="none"/>
          <w:lang w:val="en-US" w:eastAsia="zh-CN"/>
        </w:rPr>
      </w:pPr>
      <w:r>
        <w:rPr>
          <w:rFonts w:hint="eastAsia"/>
          <w:color w:val="auto"/>
          <w:sz w:val="28"/>
          <w:szCs w:val="28"/>
          <w:highlight w:val="none"/>
          <w:lang w:val="en-US" w:eastAsia="zh-CN"/>
        </w:rPr>
        <w:t>6、合同签约后，甲方就本次承揽合同</w:t>
      </w:r>
      <w:r>
        <w:rPr>
          <w:rFonts w:hint="eastAsia"/>
          <w:color w:val="auto"/>
          <w:sz w:val="28"/>
          <w:szCs w:val="28"/>
          <w:highlight w:val="none"/>
          <w:lang w:val="en-US" w:eastAsia="zh-Hans"/>
        </w:rPr>
        <w:t>根据乙方的材料清单</w:t>
      </w:r>
      <w:r>
        <w:rPr>
          <w:rFonts w:hint="eastAsia"/>
          <w:color w:val="auto"/>
          <w:sz w:val="28"/>
          <w:szCs w:val="28"/>
          <w:highlight w:val="none"/>
          <w:lang w:val="en-US" w:eastAsia="zh-CN"/>
        </w:rPr>
        <w:t>提供以下资料：</w:t>
      </w:r>
    </w:p>
    <w:p>
      <w:pPr>
        <w:pStyle w:val="10"/>
        <w:tabs>
          <w:tab w:val="left" w:pos="800"/>
        </w:tabs>
        <w:spacing w:line="360" w:lineRule="auto"/>
        <w:ind w:firstLine="440"/>
        <w:jc w:val="both"/>
        <w:rPr>
          <w:color w:val="auto"/>
          <w:sz w:val="28"/>
          <w:szCs w:val="28"/>
          <w:highlight w:val="none"/>
          <w:u w:val="single"/>
          <w:lang w:val="en-US" w:eastAsia="zh-CN"/>
        </w:rPr>
      </w:pPr>
      <w:permStart w:id="22" w:edGrp="everyone"/>
      <w:r>
        <w:rPr>
          <w:rFonts w:hint="eastAsia"/>
          <w:color w:val="auto"/>
          <w:sz w:val="28"/>
          <w:szCs w:val="28"/>
          <w:highlight w:val="none"/>
          <w:u w:val="single"/>
          <w:lang w:val="en-US" w:eastAsia="zh-CN"/>
        </w:rPr>
        <w:t xml:space="preserve">（1）                            ； </w:t>
      </w:r>
    </w:p>
    <w:p>
      <w:pPr>
        <w:pStyle w:val="10"/>
        <w:tabs>
          <w:tab w:val="left" w:pos="800"/>
        </w:tabs>
        <w:spacing w:line="360" w:lineRule="auto"/>
        <w:ind w:firstLine="440"/>
        <w:jc w:val="both"/>
        <w:rPr>
          <w:color w:val="auto"/>
          <w:sz w:val="28"/>
          <w:szCs w:val="28"/>
          <w:highlight w:val="none"/>
          <w:u w:val="single"/>
          <w:lang w:val="en-US" w:eastAsia="zh-CN"/>
        </w:rPr>
      </w:pPr>
      <w:r>
        <w:rPr>
          <w:rFonts w:hint="eastAsia"/>
          <w:color w:val="auto"/>
          <w:sz w:val="28"/>
          <w:szCs w:val="28"/>
          <w:highlight w:val="none"/>
          <w:u w:val="single"/>
          <w:lang w:val="en-US" w:eastAsia="zh-CN"/>
        </w:rPr>
        <w:t>（2）                            ；</w:t>
      </w:r>
    </w:p>
    <w:p>
      <w:pPr>
        <w:pStyle w:val="10"/>
        <w:tabs>
          <w:tab w:val="left" w:pos="800"/>
        </w:tabs>
        <w:spacing w:line="360" w:lineRule="auto"/>
        <w:ind w:firstLine="440"/>
        <w:jc w:val="both"/>
        <w:rPr>
          <w:color w:val="auto"/>
          <w:sz w:val="28"/>
          <w:szCs w:val="28"/>
          <w:highlight w:val="none"/>
          <w:u w:val="single"/>
          <w:lang w:val="en-US" w:eastAsia="zh-CN"/>
        </w:rPr>
      </w:pPr>
      <w:r>
        <w:rPr>
          <w:rFonts w:hint="eastAsia"/>
          <w:color w:val="auto"/>
          <w:sz w:val="28"/>
          <w:szCs w:val="28"/>
          <w:highlight w:val="none"/>
          <w:u w:val="single"/>
          <w:lang w:val="en-US" w:eastAsia="zh-CN"/>
        </w:rPr>
        <w:t>（3）                            ；</w:t>
      </w:r>
    </w:p>
    <w:permEnd w:id="22"/>
    <w:p>
      <w:pPr>
        <w:pStyle w:val="10"/>
        <w:tabs>
          <w:tab w:val="left" w:pos="800"/>
        </w:tabs>
        <w:spacing w:line="360" w:lineRule="auto"/>
        <w:ind w:firstLine="440"/>
        <w:jc w:val="both"/>
        <w:rPr>
          <w:color w:val="auto"/>
          <w:sz w:val="28"/>
          <w:szCs w:val="28"/>
          <w:highlight w:val="none"/>
          <w:lang w:val="en-US" w:eastAsia="zh-CN"/>
        </w:rPr>
      </w:pPr>
      <w:r>
        <w:rPr>
          <w:rFonts w:hint="eastAsia"/>
          <w:color w:val="auto"/>
          <w:sz w:val="28"/>
          <w:szCs w:val="28"/>
          <w:highlight w:val="none"/>
          <w:lang w:val="en-US" w:eastAsia="zh-CN"/>
        </w:rPr>
        <w:t>除上述约定的资料外，其它资料由乙方负责收集。因甲方延误提供上述约定的资料致使乙方无法正常开展工作的，乙方提交最终成果的时间相应顺延，乙方有权解除本合同；</w:t>
      </w:r>
    </w:p>
    <w:p>
      <w:pPr>
        <w:pStyle w:val="10"/>
        <w:numPr>
          <w:ilvl w:val="0"/>
          <w:numId w:val="2"/>
        </w:numPr>
        <w:tabs>
          <w:tab w:val="left" w:pos="800"/>
        </w:tabs>
        <w:spacing w:line="360" w:lineRule="auto"/>
        <w:ind w:firstLine="440"/>
        <w:jc w:val="both"/>
        <w:rPr>
          <w:color w:val="auto"/>
          <w:sz w:val="28"/>
          <w:szCs w:val="28"/>
          <w:highlight w:val="none"/>
        </w:rPr>
      </w:pPr>
      <w:r>
        <w:rPr>
          <w:rFonts w:hint="eastAsia"/>
          <w:color w:val="auto"/>
          <w:sz w:val="28"/>
          <w:szCs w:val="28"/>
          <w:highlight w:val="none"/>
          <w:lang w:val="en-US" w:eastAsia="zh-CN"/>
        </w:rPr>
        <w:t>甲方通知中止的，经双方协商后，可终止或解除本合同。</w:t>
      </w:r>
    </w:p>
    <w:p>
      <w:pPr>
        <w:pStyle w:val="10"/>
        <w:numPr>
          <w:ilvl w:val="0"/>
          <w:numId w:val="2"/>
        </w:numPr>
        <w:tabs>
          <w:tab w:val="left" w:pos="800"/>
        </w:tabs>
        <w:spacing w:line="360" w:lineRule="auto"/>
        <w:ind w:firstLine="440"/>
        <w:jc w:val="both"/>
        <w:rPr>
          <w:color w:val="auto"/>
          <w:sz w:val="28"/>
          <w:szCs w:val="28"/>
          <w:highlight w:val="none"/>
          <w:lang w:val="en-US" w:eastAsia="zh-CN"/>
        </w:rPr>
      </w:pPr>
      <w:r>
        <w:rPr>
          <w:rFonts w:hint="eastAsia"/>
          <w:color w:val="auto"/>
          <w:sz w:val="28"/>
          <w:szCs w:val="28"/>
          <w:highlight w:val="none"/>
        </w:rPr>
        <w:t>本合同终止、解除后，乙方应在</w:t>
      </w:r>
      <w:permStart w:id="23" w:edGrp="everyone"/>
      <w:r>
        <w:rPr>
          <w:color w:val="auto"/>
          <w:sz w:val="28"/>
          <w:szCs w:val="28"/>
          <w:highlight w:val="none"/>
          <w:u w:val="single"/>
        </w:rPr>
        <w:t xml:space="preserve">    </w:t>
      </w:r>
      <w:permEnd w:id="23"/>
      <w:r>
        <w:rPr>
          <w:rFonts w:hint="eastAsia"/>
          <w:color w:val="auto"/>
          <w:sz w:val="28"/>
          <w:szCs w:val="28"/>
          <w:highlight w:val="none"/>
          <w:lang w:val="en-US" w:eastAsia="zh-Hans"/>
        </w:rPr>
        <w:t>个工作日</w:t>
      </w:r>
      <w:r>
        <w:rPr>
          <w:rFonts w:hint="eastAsia"/>
          <w:color w:val="auto"/>
          <w:sz w:val="28"/>
          <w:szCs w:val="28"/>
          <w:highlight w:val="none"/>
        </w:rPr>
        <w:t>内将有关</w:t>
      </w:r>
      <w:r>
        <w:rPr>
          <w:rFonts w:hint="eastAsia"/>
          <w:color w:val="auto"/>
          <w:sz w:val="28"/>
          <w:szCs w:val="28"/>
          <w:highlight w:val="none"/>
          <w:lang w:val="en-US" w:eastAsia="zh-Hans"/>
        </w:rPr>
        <w:t>承揽</w:t>
      </w:r>
      <w:r>
        <w:rPr>
          <w:rFonts w:hint="eastAsia"/>
          <w:color w:val="auto"/>
          <w:sz w:val="28"/>
          <w:szCs w:val="28"/>
          <w:highlight w:val="none"/>
        </w:rPr>
        <w:t>成果、项目资料等一切在履行合同期间相关的资料向甲方移交完毕，并附书面说明，如给甲方造成损失的，应予以赔偿。</w:t>
      </w:r>
    </w:p>
    <w:p>
      <w:pPr>
        <w:pStyle w:val="10"/>
        <w:spacing w:line="360" w:lineRule="auto"/>
        <w:ind w:firstLine="0"/>
        <w:jc w:val="both"/>
        <w:rPr>
          <w:color w:val="auto"/>
          <w:sz w:val="28"/>
          <w:szCs w:val="28"/>
          <w:highlight w:val="none"/>
        </w:rPr>
      </w:pPr>
    </w:p>
    <w:p>
      <w:pPr>
        <w:pStyle w:val="10"/>
        <w:spacing w:line="360" w:lineRule="auto"/>
        <w:jc w:val="both"/>
        <w:rPr>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CN"/>
        </w:rPr>
        <w:t>九</w:t>
      </w:r>
      <w:r>
        <w:rPr>
          <w:rFonts w:hint="eastAsia"/>
          <w:color w:val="auto"/>
          <w:sz w:val="28"/>
          <w:szCs w:val="28"/>
          <w:highlight w:val="none"/>
        </w:rPr>
        <w:t>条</w:t>
      </w:r>
      <w:r>
        <w:rPr>
          <w:rFonts w:hint="eastAsia"/>
          <w:color w:val="auto"/>
          <w:sz w:val="28"/>
          <w:szCs w:val="28"/>
          <w:highlight w:val="none"/>
          <w:lang w:eastAsia="zh-CN"/>
        </w:rPr>
        <w:t xml:space="preserve"> </w:t>
      </w:r>
      <w:r>
        <w:rPr>
          <w:rFonts w:hint="eastAsia"/>
          <w:color w:val="auto"/>
          <w:sz w:val="28"/>
          <w:szCs w:val="28"/>
          <w:highlight w:val="none"/>
        </w:rPr>
        <w:t>违约责任</w:t>
      </w:r>
    </w:p>
    <w:p>
      <w:pPr>
        <w:pStyle w:val="10"/>
        <w:spacing w:line="360" w:lineRule="auto"/>
        <w:ind w:firstLine="440"/>
        <w:jc w:val="both"/>
        <w:rPr>
          <w:color w:val="auto"/>
          <w:sz w:val="28"/>
          <w:szCs w:val="28"/>
          <w:highlight w:val="none"/>
        </w:rPr>
      </w:pPr>
      <w:bookmarkStart w:id="12" w:name="bookmark22"/>
      <w:r>
        <w:rPr>
          <w:rFonts w:hint="eastAsia"/>
          <w:color w:val="auto"/>
          <w:sz w:val="28"/>
          <w:szCs w:val="28"/>
          <w:highlight w:val="none"/>
          <w:lang w:val="en-US" w:eastAsia="zh-CN"/>
        </w:rPr>
        <w:t>1、甲方逾期付款超过</w:t>
      </w:r>
      <w:permStart w:id="24" w:edGrp="everyone"/>
      <w:r>
        <w:rPr>
          <w:rFonts w:hint="eastAsia"/>
          <w:color w:val="auto"/>
          <w:sz w:val="28"/>
          <w:szCs w:val="28"/>
          <w:highlight w:val="none"/>
          <w:u w:val="single"/>
          <w:lang w:val="en-US" w:eastAsia="zh-CN"/>
        </w:rPr>
        <w:t xml:space="preserve">   </w:t>
      </w:r>
      <w:permEnd w:id="24"/>
      <w:r>
        <w:rPr>
          <w:rFonts w:hint="eastAsia"/>
          <w:color w:val="auto"/>
          <w:sz w:val="28"/>
          <w:szCs w:val="28"/>
          <w:highlight w:val="none"/>
          <w:lang w:val="en-US" w:eastAsia="zh-CN"/>
        </w:rPr>
        <w:t>个工作日的，乙方有权解除合同，并要求甲方赔偿相应的损失。</w:t>
      </w:r>
    </w:p>
    <w:bookmarkEnd w:id="12"/>
    <w:p>
      <w:pPr>
        <w:pStyle w:val="10"/>
        <w:tabs>
          <w:tab w:val="left" w:pos="814"/>
        </w:tabs>
        <w:spacing w:line="360" w:lineRule="auto"/>
        <w:ind w:firstLine="440"/>
        <w:jc w:val="both"/>
        <w:rPr>
          <w:color w:val="auto"/>
          <w:sz w:val="28"/>
          <w:szCs w:val="28"/>
          <w:highlight w:val="none"/>
        </w:rPr>
      </w:pPr>
      <w:r>
        <w:rPr>
          <w:rFonts w:hint="eastAsia"/>
          <w:bCs/>
          <w:color w:val="auto"/>
          <w:sz w:val="28"/>
          <w:szCs w:val="28"/>
          <w:highlight w:val="none"/>
          <w:lang w:val="en-US" w:eastAsia="zh-CN"/>
        </w:rPr>
        <w:t>2、</w:t>
      </w:r>
      <w:r>
        <w:rPr>
          <w:rFonts w:hint="eastAsia"/>
          <w:bCs/>
          <w:color w:val="auto"/>
          <w:sz w:val="28"/>
          <w:szCs w:val="28"/>
          <w:highlight w:val="none"/>
        </w:rPr>
        <w:t>乙方</w:t>
      </w:r>
      <w:r>
        <w:rPr>
          <w:rFonts w:hint="eastAsia"/>
          <w:bCs/>
          <w:color w:val="auto"/>
          <w:sz w:val="28"/>
          <w:szCs w:val="28"/>
          <w:highlight w:val="none"/>
          <w:lang w:val="en-US" w:eastAsia="zh-CN"/>
        </w:rPr>
        <w:t>违反合同约定或</w:t>
      </w:r>
      <w:r>
        <w:rPr>
          <w:rFonts w:hint="eastAsia"/>
          <w:bCs/>
          <w:color w:val="auto"/>
          <w:sz w:val="28"/>
          <w:szCs w:val="28"/>
          <w:highlight w:val="none"/>
        </w:rPr>
        <w:t>未在甲方给予的宽限期内纠正其违约</w:t>
      </w:r>
      <w:r>
        <w:rPr>
          <w:rFonts w:hint="eastAsia"/>
          <w:bCs/>
          <w:color w:val="auto"/>
          <w:sz w:val="28"/>
          <w:szCs w:val="28"/>
          <w:highlight w:val="none"/>
          <w:lang w:val="en-US" w:eastAsia="zh-CN"/>
        </w:rPr>
        <w:t>行为</w:t>
      </w:r>
      <w:r>
        <w:rPr>
          <w:rFonts w:hint="eastAsia"/>
          <w:bCs/>
          <w:color w:val="auto"/>
          <w:sz w:val="28"/>
          <w:szCs w:val="28"/>
          <w:highlight w:val="none"/>
        </w:rPr>
        <w:t>的，甲方有权通知乙方解除合同，并要求乙方按照全部报酬的</w:t>
      </w:r>
      <w:permStart w:id="25" w:edGrp="everyone"/>
      <w:r>
        <w:rPr>
          <w:rFonts w:hint="eastAsia"/>
          <w:bCs/>
          <w:color w:val="auto"/>
          <w:sz w:val="28"/>
          <w:szCs w:val="28"/>
          <w:highlight w:val="none"/>
          <w:u w:val="single"/>
          <w:lang w:val="en-US" w:eastAsia="zh-CN"/>
        </w:rPr>
        <w:t xml:space="preserve">   </w:t>
      </w:r>
      <w:permEnd w:id="25"/>
      <w:r>
        <w:rPr>
          <w:rFonts w:hint="eastAsia"/>
          <w:bCs/>
          <w:color w:val="auto"/>
          <w:sz w:val="28"/>
          <w:szCs w:val="28"/>
          <w:highlight w:val="none"/>
        </w:rPr>
        <w:t>%向甲方支付违约金。给甲方造成损失的，乙方还应予以赔偿。</w:t>
      </w:r>
    </w:p>
    <w:p>
      <w:pPr>
        <w:pStyle w:val="10"/>
        <w:spacing w:line="360" w:lineRule="auto"/>
        <w:ind w:firstLine="440"/>
        <w:jc w:val="both"/>
        <w:rPr>
          <w:color w:val="auto"/>
          <w:sz w:val="28"/>
          <w:szCs w:val="28"/>
          <w:highlight w:val="none"/>
        </w:rPr>
      </w:pPr>
      <w:r>
        <w:rPr>
          <w:rFonts w:hint="eastAsia"/>
          <w:color w:val="auto"/>
          <w:sz w:val="28"/>
          <w:szCs w:val="28"/>
          <w:highlight w:val="none"/>
          <w:lang w:val="en-US" w:eastAsia="zh-CN"/>
        </w:rPr>
        <w:t>3</w:t>
      </w:r>
      <w:r>
        <w:rPr>
          <w:rFonts w:hint="eastAsia"/>
          <w:color w:val="auto"/>
          <w:sz w:val="28"/>
          <w:szCs w:val="28"/>
          <w:highlight w:val="none"/>
          <w:lang w:eastAsia="zh-CN"/>
        </w:rPr>
        <w:t>、</w:t>
      </w:r>
      <w:r>
        <w:rPr>
          <w:rFonts w:hint="eastAsia"/>
          <w:color w:val="auto"/>
          <w:sz w:val="28"/>
          <w:szCs w:val="28"/>
          <w:highlight w:val="none"/>
        </w:rPr>
        <w:t>乙方同意并授权：出现本合同约定的乙方应向甲方支付违约或损害赔偿的情形时，乙方同意甲方可在向乙方支付的报酬中扣除相应的赔偿金额。</w:t>
      </w:r>
    </w:p>
    <w:p>
      <w:pPr>
        <w:pStyle w:val="10"/>
        <w:spacing w:line="360" w:lineRule="auto"/>
        <w:ind w:firstLine="440"/>
        <w:jc w:val="both"/>
        <w:rPr>
          <w:color w:val="auto"/>
          <w:sz w:val="28"/>
          <w:szCs w:val="28"/>
          <w:highlight w:val="none"/>
        </w:rPr>
      </w:pPr>
      <w:r>
        <w:rPr>
          <w:rFonts w:hint="eastAsia"/>
          <w:color w:val="auto"/>
          <w:sz w:val="28"/>
          <w:szCs w:val="28"/>
          <w:highlight w:val="none"/>
          <w:lang w:val="en-US" w:eastAsia="zh-CN"/>
        </w:rPr>
        <w:t>4</w:t>
      </w:r>
      <w:r>
        <w:rPr>
          <w:rFonts w:hint="eastAsia"/>
          <w:color w:val="auto"/>
          <w:sz w:val="28"/>
          <w:szCs w:val="28"/>
          <w:highlight w:val="none"/>
        </w:rPr>
        <w:t>、本合同约定的“赔偿金额”</w:t>
      </w:r>
      <w:r>
        <w:rPr>
          <w:color w:val="auto"/>
          <w:sz w:val="28"/>
          <w:szCs w:val="28"/>
          <w:highlight w:val="none"/>
        </w:rPr>
        <w:t>、</w:t>
      </w:r>
      <w:r>
        <w:rPr>
          <w:rFonts w:hint="eastAsia"/>
          <w:color w:val="auto"/>
          <w:sz w:val="28"/>
          <w:szCs w:val="28"/>
          <w:highlight w:val="none"/>
          <w:lang w:eastAsia="zh-Hans"/>
        </w:rPr>
        <w:t>“</w:t>
      </w:r>
      <w:r>
        <w:rPr>
          <w:rFonts w:hint="eastAsia"/>
          <w:color w:val="auto"/>
          <w:sz w:val="28"/>
          <w:szCs w:val="28"/>
          <w:highlight w:val="none"/>
          <w:lang w:val="en-US" w:eastAsia="zh-Hans"/>
        </w:rPr>
        <w:t>赔偿</w:t>
      </w:r>
      <w:r>
        <w:rPr>
          <w:rFonts w:hint="eastAsia"/>
          <w:color w:val="auto"/>
          <w:sz w:val="28"/>
          <w:szCs w:val="28"/>
          <w:highlight w:val="none"/>
          <w:lang w:eastAsia="zh-Hans"/>
        </w:rPr>
        <w:t>”</w:t>
      </w:r>
      <w:r>
        <w:rPr>
          <w:rFonts w:hint="eastAsia"/>
          <w:color w:val="auto"/>
          <w:sz w:val="28"/>
          <w:szCs w:val="28"/>
          <w:highlight w:val="none"/>
        </w:rPr>
        <w:t>，包括守约方为主张权利而支出的律师费、鉴定费、保全费、</w:t>
      </w:r>
      <w:r>
        <w:rPr>
          <w:rFonts w:hint="eastAsia"/>
          <w:color w:val="auto"/>
          <w:sz w:val="28"/>
          <w:szCs w:val="28"/>
          <w:highlight w:val="none"/>
          <w:lang w:val="en-US" w:eastAsia="zh-Hans"/>
        </w:rPr>
        <w:t>公证费</w:t>
      </w:r>
      <w:r>
        <w:rPr>
          <w:rFonts w:hint="eastAsia"/>
          <w:color w:val="auto"/>
          <w:sz w:val="28"/>
          <w:szCs w:val="28"/>
          <w:highlight w:val="none"/>
        </w:rPr>
        <w:t>等费用。</w:t>
      </w:r>
    </w:p>
    <w:p>
      <w:pPr>
        <w:pStyle w:val="10"/>
        <w:spacing w:line="360" w:lineRule="auto"/>
        <w:ind w:firstLine="0"/>
        <w:jc w:val="both"/>
        <w:rPr>
          <w:color w:val="auto"/>
          <w:sz w:val="28"/>
          <w:szCs w:val="28"/>
          <w:highlight w:val="none"/>
        </w:rPr>
      </w:pPr>
    </w:p>
    <w:p>
      <w:pPr>
        <w:pStyle w:val="10"/>
        <w:spacing w:line="360" w:lineRule="auto"/>
        <w:ind w:firstLine="560" w:firstLineChars="200"/>
        <w:jc w:val="both"/>
        <w:rPr>
          <w:color w:val="auto"/>
          <w:sz w:val="28"/>
          <w:szCs w:val="28"/>
          <w:highlight w:val="none"/>
        </w:rPr>
      </w:pPr>
      <w:r>
        <w:rPr>
          <w:rFonts w:hint="eastAsia"/>
          <w:color w:val="auto"/>
          <w:sz w:val="28"/>
          <w:szCs w:val="28"/>
          <w:highlight w:val="none"/>
          <w:lang w:val="en-US" w:eastAsia="zh-Hans"/>
        </w:rPr>
        <w:t>第</w:t>
      </w:r>
      <w:r>
        <w:rPr>
          <w:rFonts w:hint="eastAsia"/>
          <w:color w:val="auto"/>
          <w:sz w:val="28"/>
          <w:szCs w:val="28"/>
          <w:highlight w:val="none"/>
        </w:rPr>
        <w:t>十</w:t>
      </w:r>
      <w:r>
        <w:rPr>
          <w:rFonts w:hint="eastAsia"/>
          <w:color w:val="auto"/>
          <w:sz w:val="28"/>
          <w:szCs w:val="28"/>
          <w:highlight w:val="none"/>
          <w:lang w:val="en-US" w:eastAsia="zh-Hans"/>
        </w:rPr>
        <w:t>条</w:t>
      </w:r>
      <w:r>
        <w:rPr>
          <w:rFonts w:hint="eastAsia"/>
          <w:color w:val="auto"/>
          <w:sz w:val="28"/>
          <w:szCs w:val="28"/>
          <w:highlight w:val="none"/>
          <w:lang w:eastAsia="zh-Hans"/>
        </w:rPr>
        <w:t xml:space="preserve"> </w:t>
      </w:r>
      <w:r>
        <w:rPr>
          <w:rFonts w:hint="eastAsia"/>
          <w:color w:val="auto"/>
          <w:sz w:val="28"/>
          <w:szCs w:val="28"/>
          <w:highlight w:val="none"/>
        </w:rPr>
        <w:t>不可抗力</w:t>
      </w:r>
    </w:p>
    <w:p>
      <w:pPr>
        <w:pStyle w:val="10"/>
        <w:spacing w:line="360" w:lineRule="auto"/>
        <w:ind w:firstLine="560" w:firstLineChars="200"/>
        <w:jc w:val="both"/>
        <w:rPr>
          <w:color w:val="auto"/>
          <w:sz w:val="28"/>
          <w:szCs w:val="28"/>
          <w:highlight w:val="none"/>
        </w:rPr>
      </w:pPr>
      <w:r>
        <w:rPr>
          <w:rFonts w:hint="eastAsia"/>
          <w:color w:val="auto"/>
          <w:sz w:val="28"/>
          <w:szCs w:val="28"/>
          <w:highlight w:val="none"/>
        </w:rPr>
        <w:t>任何一方因不可抗力（不可抗力包括因战争、动乱、空中飞行物体坠落或非合同三方责任造成的爆炸、火灾，按国家规定产生破坏性影响级别的风、雨、雪、洪、震等自然灾害。）而无法履行合同义务，应</w:t>
      </w:r>
      <w:r>
        <w:rPr>
          <w:rFonts w:hint="eastAsia"/>
          <w:color w:val="auto"/>
          <w:sz w:val="28"/>
          <w:szCs w:val="28"/>
          <w:highlight w:val="none"/>
          <w:lang w:val="en-US" w:eastAsia="zh-Hans"/>
        </w:rPr>
        <w:t>在不可抗力事由发生之日起</w:t>
      </w:r>
      <w:r>
        <w:rPr>
          <w:rFonts w:hint="eastAsia"/>
          <w:color w:val="auto"/>
          <w:sz w:val="28"/>
          <w:szCs w:val="28"/>
          <w:highlight w:val="none"/>
          <w:lang w:eastAsia="zh-Hans"/>
        </w:rPr>
        <w:t>15</w:t>
      </w:r>
      <w:r>
        <w:rPr>
          <w:rFonts w:hint="eastAsia"/>
          <w:color w:val="auto"/>
          <w:sz w:val="28"/>
          <w:szCs w:val="28"/>
          <w:highlight w:val="none"/>
          <w:lang w:val="en-US" w:eastAsia="zh-Hans"/>
        </w:rPr>
        <w:t>日内书</w:t>
      </w:r>
      <w:r>
        <w:rPr>
          <w:rFonts w:hint="eastAsia"/>
          <w:color w:val="auto"/>
          <w:sz w:val="28"/>
          <w:szCs w:val="28"/>
          <w:highlight w:val="none"/>
        </w:rPr>
        <w:t>面通知另一方。在约定时间内通知另一方的，可以免除违约责任。</w:t>
      </w:r>
    </w:p>
    <w:p>
      <w:pPr>
        <w:pStyle w:val="10"/>
        <w:spacing w:line="360" w:lineRule="auto"/>
        <w:ind w:firstLine="560" w:firstLineChars="200"/>
        <w:jc w:val="both"/>
        <w:rPr>
          <w:color w:val="auto"/>
          <w:sz w:val="28"/>
          <w:szCs w:val="28"/>
          <w:highlight w:val="none"/>
        </w:rPr>
      </w:pPr>
      <w:r>
        <w:rPr>
          <w:rFonts w:hint="eastAsia"/>
          <w:color w:val="auto"/>
          <w:sz w:val="28"/>
          <w:szCs w:val="28"/>
          <w:highlight w:val="none"/>
        </w:rPr>
        <w:t>如发生不可抗力致使本合同无法正常履行的，双方协商一致可解除本合同，双方互不承担违约责任，如继续履行的双方签订补充协议。</w:t>
      </w:r>
    </w:p>
    <w:p>
      <w:pPr>
        <w:pStyle w:val="10"/>
        <w:spacing w:line="360" w:lineRule="auto"/>
        <w:ind w:firstLine="440"/>
        <w:jc w:val="both"/>
        <w:rPr>
          <w:color w:val="auto"/>
          <w:sz w:val="28"/>
          <w:szCs w:val="28"/>
          <w:highlight w:val="none"/>
        </w:rPr>
      </w:pPr>
    </w:p>
    <w:p>
      <w:pPr>
        <w:pStyle w:val="10"/>
        <w:spacing w:line="360" w:lineRule="auto"/>
        <w:ind w:firstLine="440"/>
        <w:jc w:val="both"/>
        <w:rPr>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Hans"/>
        </w:rPr>
        <w:t>十</w:t>
      </w:r>
      <w:r>
        <w:rPr>
          <w:rFonts w:hint="eastAsia"/>
          <w:color w:val="auto"/>
          <w:sz w:val="28"/>
          <w:szCs w:val="28"/>
          <w:highlight w:val="none"/>
          <w:lang w:val="en-US" w:eastAsia="zh-CN"/>
        </w:rPr>
        <w:t>一</w:t>
      </w:r>
      <w:r>
        <w:rPr>
          <w:rFonts w:hint="eastAsia"/>
          <w:color w:val="auto"/>
          <w:sz w:val="28"/>
          <w:szCs w:val="28"/>
          <w:highlight w:val="none"/>
        </w:rPr>
        <w:t>条</w:t>
      </w:r>
      <w:r>
        <w:rPr>
          <w:rFonts w:hint="eastAsia"/>
          <w:color w:val="auto"/>
          <w:sz w:val="28"/>
          <w:szCs w:val="28"/>
          <w:highlight w:val="none"/>
          <w:lang w:eastAsia="zh-CN"/>
        </w:rPr>
        <w:t xml:space="preserve"> </w:t>
      </w:r>
      <w:r>
        <w:rPr>
          <w:rFonts w:hint="eastAsia"/>
          <w:color w:val="auto"/>
          <w:sz w:val="28"/>
          <w:szCs w:val="28"/>
          <w:highlight w:val="none"/>
        </w:rPr>
        <w:t>争议解决</w:t>
      </w:r>
    </w:p>
    <w:p>
      <w:pPr>
        <w:pStyle w:val="10"/>
        <w:spacing w:line="360" w:lineRule="auto"/>
        <w:ind w:firstLine="440"/>
        <w:jc w:val="both"/>
        <w:rPr>
          <w:color w:val="auto"/>
          <w:sz w:val="28"/>
          <w:szCs w:val="28"/>
          <w:highlight w:val="none"/>
        </w:rPr>
      </w:pPr>
      <w:r>
        <w:rPr>
          <w:rFonts w:hint="eastAsia"/>
          <w:color w:val="auto"/>
          <w:sz w:val="28"/>
          <w:szCs w:val="28"/>
          <w:highlight w:val="none"/>
        </w:rPr>
        <w:t>双方因履行本合同发生争议的，双方应友好协商解决；协商不成的，应向甲方所在地的人民法院提起诉讼解决。</w:t>
      </w:r>
    </w:p>
    <w:p>
      <w:pPr>
        <w:pStyle w:val="10"/>
        <w:spacing w:line="360" w:lineRule="auto"/>
        <w:ind w:firstLine="0"/>
        <w:jc w:val="both"/>
        <w:rPr>
          <w:color w:val="auto"/>
          <w:sz w:val="28"/>
          <w:szCs w:val="28"/>
          <w:highlight w:val="none"/>
        </w:rPr>
      </w:pPr>
    </w:p>
    <w:p>
      <w:pPr>
        <w:pStyle w:val="10"/>
        <w:spacing w:line="360" w:lineRule="auto"/>
        <w:ind w:firstLine="440"/>
        <w:jc w:val="both"/>
        <w:rPr>
          <w:color w:val="auto"/>
          <w:sz w:val="28"/>
          <w:szCs w:val="28"/>
          <w:highlight w:val="none"/>
        </w:rPr>
      </w:pPr>
      <w:r>
        <w:rPr>
          <w:rFonts w:hint="eastAsia"/>
          <w:color w:val="auto"/>
          <w:sz w:val="28"/>
          <w:szCs w:val="28"/>
          <w:highlight w:val="none"/>
        </w:rPr>
        <w:t>第</w:t>
      </w:r>
      <w:r>
        <w:rPr>
          <w:rFonts w:hint="eastAsia"/>
          <w:color w:val="auto"/>
          <w:sz w:val="28"/>
          <w:szCs w:val="28"/>
          <w:highlight w:val="none"/>
          <w:lang w:val="en-US" w:eastAsia="zh-Hans"/>
        </w:rPr>
        <w:t>十</w:t>
      </w:r>
      <w:r>
        <w:rPr>
          <w:rFonts w:hint="eastAsia"/>
          <w:color w:val="auto"/>
          <w:sz w:val="28"/>
          <w:szCs w:val="28"/>
          <w:highlight w:val="none"/>
          <w:lang w:val="en-US" w:eastAsia="zh-CN"/>
        </w:rPr>
        <w:t>二</w:t>
      </w:r>
      <w:r>
        <w:rPr>
          <w:rFonts w:hint="eastAsia"/>
          <w:color w:val="auto"/>
          <w:sz w:val="28"/>
          <w:szCs w:val="28"/>
          <w:highlight w:val="none"/>
        </w:rPr>
        <w:t>条</w:t>
      </w:r>
      <w:r>
        <w:rPr>
          <w:rFonts w:hint="eastAsia"/>
          <w:color w:val="auto"/>
          <w:sz w:val="28"/>
          <w:szCs w:val="28"/>
          <w:highlight w:val="none"/>
          <w:lang w:eastAsia="zh-CN"/>
        </w:rPr>
        <w:t xml:space="preserve"> </w:t>
      </w:r>
      <w:r>
        <w:rPr>
          <w:rFonts w:hint="eastAsia"/>
          <w:color w:val="auto"/>
          <w:sz w:val="28"/>
          <w:szCs w:val="28"/>
          <w:highlight w:val="none"/>
        </w:rPr>
        <w:t>附则</w:t>
      </w:r>
    </w:p>
    <w:p>
      <w:pPr>
        <w:pStyle w:val="10"/>
        <w:tabs>
          <w:tab w:val="left" w:pos="782"/>
        </w:tabs>
        <w:spacing w:line="360" w:lineRule="auto"/>
        <w:jc w:val="both"/>
        <w:rPr>
          <w:color w:val="auto"/>
          <w:sz w:val="28"/>
          <w:szCs w:val="28"/>
          <w:highlight w:val="none"/>
        </w:rPr>
      </w:pPr>
      <w:bookmarkStart w:id="13" w:name="bookmark24"/>
      <w:r>
        <w:rPr>
          <w:rFonts w:hint="eastAsia"/>
          <w:color w:val="auto"/>
          <w:sz w:val="28"/>
          <w:szCs w:val="28"/>
          <w:highlight w:val="none"/>
        </w:rPr>
        <w:t>1</w:t>
      </w:r>
      <w:bookmarkEnd w:id="13"/>
      <w:r>
        <w:rPr>
          <w:rFonts w:hint="eastAsia"/>
          <w:color w:val="auto"/>
          <w:sz w:val="28"/>
          <w:szCs w:val="28"/>
          <w:highlight w:val="none"/>
        </w:rPr>
        <w:t>、</w:t>
      </w:r>
      <w:r>
        <w:rPr>
          <w:rFonts w:hint="eastAsia"/>
          <w:color w:val="auto"/>
          <w:sz w:val="28"/>
          <w:szCs w:val="28"/>
          <w:highlight w:val="none"/>
        </w:rPr>
        <w:tab/>
      </w:r>
      <w:r>
        <w:rPr>
          <w:rFonts w:hint="eastAsia"/>
          <w:color w:val="auto"/>
          <w:sz w:val="28"/>
          <w:szCs w:val="28"/>
          <w:highlight w:val="none"/>
        </w:rPr>
        <w:t>本合同一式</w:t>
      </w:r>
      <w:permStart w:id="26" w:edGrp="everyone"/>
      <w:r>
        <w:rPr>
          <w:rFonts w:hint="eastAsia"/>
          <w:color w:val="auto"/>
          <w:sz w:val="28"/>
          <w:szCs w:val="28"/>
          <w:highlight w:val="none"/>
          <w:u w:val="single"/>
          <w:lang w:val="en-US" w:eastAsia="zh-CN"/>
        </w:rPr>
        <w:t xml:space="preserve">  </w:t>
      </w:r>
      <w:permEnd w:id="26"/>
      <w:r>
        <w:rPr>
          <w:rFonts w:hint="eastAsia"/>
          <w:color w:val="auto"/>
          <w:sz w:val="28"/>
          <w:szCs w:val="28"/>
          <w:highlight w:val="none"/>
        </w:rPr>
        <w:t>份，其中甲方</w:t>
      </w:r>
      <w:r>
        <w:rPr>
          <w:rFonts w:hint="eastAsia"/>
          <w:color w:val="auto"/>
          <w:sz w:val="28"/>
          <w:szCs w:val="28"/>
          <w:highlight w:val="none"/>
          <w:u w:val="single"/>
          <w:lang w:val="en-US" w:eastAsia="zh-CN"/>
        </w:rPr>
        <w:t>叁</w:t>
      </w:r>
      <w:r>
        <w:rPr>
          <w:rFonts w:hint="eastAsia"/>
          <w:color w:val="auto"/>
          <w:sz w:val="28"/>
          <w:szCs w:val="28"/>
          <w:highlight w:val="none"/>
        </w:rPr>
        <w:t>份，乙方</w:t>
      </w:r>
      <w:permStart w:id="27" w:edGrp="everyone"/>
      <w:r>
        <w:rPr>
          <w:rFonts w:hint="eastAsia"/>
          <w:color w:val="auto"/>
          <w:sz w:val="28"/>
          <w:szCs w:val="28"/>
          <w:highlight w:val="none"/>
          <w:u w:val="single"/>
          <w:lang w:val="en-US" w:eastAsia="zh-CN"/>
        </w:rPr>
        <w:t xml:space="preserve">   </w:t>
      </w:r>
      <w:permEnd w:id="27"/>
      <w:r>
        <w:rPr>
          <w:rFonts w:hint="eastAsia"/>
          <w:color w:val="auto"/>
          <w:sz w:val="28"/>
          <w:szCs w:val="28"/>
          <w:highlight w:val="none"/>
        </w:rPr>
        <w:t>份，具有同等法律效力。</w:t>
      </w:r>
    </w:p>
    <w:p>
      <w:pPr>
        <w:pStyle w:val="10"/>
        <w:tabs>
          <w:tab w:val="left" w:pos="792"/>
        </w:tabs>
        <w:spacing w:line="360" w:lineRule="auto"/>
        <w:jc w:val="both"/>
        <w:rPr>
          <w:color w:val="auto"/>
          <w:sz w:val="28"/>
          <w:szCs w:val="28"/>
          <w:highlight w:val="none"/>
        </w:rPr>
      </w:pPr>
      <w:bookmarkStart w:id="14" w:name="bookmark25"/>
      <w:r>
        <w:rPr>
          <w:rFonts w:hint="eastAsia"/>
          <w:color w:val="auto"/>
          <w:sz w:val="28"/>
          <w:szCs w:val="28"/>
          <w:highlight w:val="none"/>
        </w:rPr>
        <w:t>2</w:t>
      </w:r>
      <w:bookmarkEnd w:id="14"/>
      <w:r>
        <w:rPr>
          <w:rFonts w:hint="eastAsia"/>
          <w:color w:val="auto"/>
          <w:sz w:val="28"/>
          <w:szCs w:val="28"/>
          <w:highlight w:val="none"/>
        </w:rPr>
        <w:t>、</w:t>
      </w:r>
      <w:r>
        <w:rPr>
          <w:rFonts w:hint="eastAsia"/>
          <w:color w:val="auto"/>
          <w:sz w:val="28"/>
          <w:szCs w:val="28"/>
          <w:highlight w:val="none"/>
        </w:rPr>
        <w:tab/>
      </w:r>
      <w:r>
        <w:rPr>
          <w:rFonts w:hint="eastAsia"/>
          <w:color w:val="auto"/>
          <w:sz w:val="28"/>
          <w:szCs w:val="28"/>
          <w:highlight w:val="none"/>
        </w:rPr>
        <w:t>本合同由甲、乙双方授权代表签字或盖章之日起生效。</w:t>
      </w:r>
    </w:p>
    <w:p>
      <w:pPr>
        <w:pStyle w:val="10"/>
        <w:tabs>
          <w:tab w:val="left" w:pos="792"/>
        </w:tabs>
        <w:spacing w:line="360" w:lineRule="auto"/>
        <w:jc w:val="both"/>
        <w:rPr>
          <w:color w:val="auto"/>
          <w:sz w:val="28"/>
          <w:szCs w:val="28"/>
          <w:highlight w:val="none"/>
        </w:rPr>
      </w:pPr>
    </w:p>
    <w:p>
      <w:pPr>
        <w:pStyle w:val="10"/>
        <w:tabs>
          <w:tab w:val="left" w:pos="792"/>
        </w:tabs>
        <w:spacing w:line="360" w:lineRule="auto"/>
        <w:jc w:val="both"/>
        <w:rPr>
          <w:color w:val="auto"/>
          <w:sz w:val="28"/>
          <w:szCs w:val="28"/>
          <w:highlight w:val="none"/>
        </w:rPr>
      </w:pPr>
    </w:p>
    <w:p>
      <w:pPr>
        <w:pStyle w:val="10"/>
        <w:tabs>
          <w:tab w:val="left" w:pos="792"/>
        </w:tabs>
        <w:spacing w:line="360" w:lineRule="auto"/>
        <w:ind w:firstLine="0"/>
        <w:jc w:val="both"/>
        <w:rPr>
          <w:color w:val="auto"/>
          <w:sz w:val="28"/>
          <w:szCs w:val="28"/>
          <w:highlight w:val="none"/>
        </w:rPr>
      </w:pPr>
    </w:p>
    <w:p>
      <w:pPr>
        <w:pStyle w:val="10"/>
        <w:tabs>
          <w:tab w:val="left" w:pos="792"/>
        </w:tabs>
        <w:spacing w:line="360" w:lineRule="auto"/>
        <w:jc w:val="both"/>
        <w:rPr>
          <w:color w:val="auto"/>
          <w:sz w:val="28"/>
          <w:szCs w:val="28"/>
          <w:highlight w:val="none"/>
        </w:rPr>
      </w:pPr>
    </w:p>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甲方：海南国家公园研究院            乙方：</w:t>
      </w:r>
    </w:p>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法定代表人或委托代理人： </w:t>
      </w:r>
    </w:p>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签字（盖章）：                     签字（盖章）</w:t>
      </w:r>
    </w:p>
    <w:p>
      <w:pPr>
        <w:spacing w:line="360" w:lineRule="auto"/>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签约日期：    年   月   日       签约日期：  年   月   日</w:t>
      </w:r>
    </w:p>
    <w:sectPr>
      <w:footerReference r:id="rId5" w:type="default"/>
      <w:pgSz w:w="11900" w:h="16840"/>
      <w:pgMar w:top="1169" w:right="2158" w:bottom="1104" w:left="2306" w:header="741" w:footer="676"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E18C"/>
    <w:multiLevelType w:val="singleLevel"/>
    <w:tmpl w:val="627EE18C"/>
    <w:lvl w:ilvl="0" w:tentative="0">
      <w:start w:val="3"/>
      <w:numFmt w:val="decimal"/>
      <w:suff w:val="nothing"/>
      <w:lvlText w:val="%1、"/>
      <w:lvlJc w:val="left"/>
    </w:lvl>
  </w:abstractNum>
  <w:abstractNum w:abstractNumId="1">
    <w:nsid w:val="627F039C"/>
    <w:multiLevelType w:val="singleLevel"/>
    <w:tmpl w:val="627F039C"/>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dit="readOnly" w:enforcement="1" w:cryptProviderType="rsaFull" w:cryptAlgorithmClass="hash" w:cryptAlgorithmType="typeAny" w:cryptAlgorithmSid="4" w:cryptSpinCount="0" w:hash="PCxqylcVqVM3t2GNVB3aR96yp7E=" w:salt="XvATEU6jkHfruKaRePGreQ=="/>
  <w:defaultTabStop w:val="4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ODc1ZWVhNDllNDc4MmFjNzUxNGIyMzBlMTBkMTQifQ=="/>
  </w:docVars>
  <w:rsids>
    <w:rsidRoot w:val="00775EA7"/>
    <w:rsid w:val="0015383A"/>
    <w:rsid w:val="00157180"/>
    <w:rsid w:val="002F018A"/>
    <w:rsid w:val="003D7E12"/>
    <w:rsid w:val="004B76EC"/>
    <w:rsid w:val="00553D20"/>
    <w:rsid w:val="00633B66"/>
    <w:rsid w:val="00775EA7"/>
    <w:rsid w:val="00983949"/>
    <w:rsid w:val="009A57B6"/>
    <w:rsid w:val="00AE2FA7"/>
    <w:rsid w:val="00B843C7"/>
    <w:rsid w:val="00C8647C"/>
    <w:rsid w:val="00D171E1"/>
    <w:rsid w:val="00D8266C"/>
    <w:rsid w:val="00DE47F6"/>
    <w:rsid w:val="00DE62D4"/>
    <w:rsid w:val="00EF1FE6"/>
    <w:rsid w:val="019A4073"/>
    <w:rsid w:val="02477318"/>
    <w:rsid w:val="036F1DF1"/>
    <w:rsid w:val="04222292"/>
    <w:rsid w:val="04754C8F"/>
    <w:rsid w:val="05A80F1E"/>
    <w:rsid w:val="0A222B45"/>
    <w:rsid w:val="19BB1685"/>
    <w:rsid w:val="245122FA"/>
    <w:rsid w:val="28D61C74"/>
    <w:rsid w:val="2E775780"/>
    <w:rsid w:val="30BF49D4"/>
    <w:rsid w:val="30D00F3A"/>
    <w:rsid w:val="35C31427"/>
    <w:rsid w:val="3C22033A"/>
    <w:rsid w:val="3FC91AB9"/>
    <w:rsid w:val="43FD4C0E"/>
    <w:rsid w:val="47440BDC"/>
    <w:rsid w:val="4A7A43BD"/>
    <w:rsid w:val="4F186F26"/>
    <w:rsid w:val="56A95021"/>
    <w:rsid w:val="57DC2398"/>
    <w:rsid w:val="5AC32B55"/>
    <w:rsid w:val="5B9A6D56"/>
    <w:rsid w:val="5E046762"/>
    <w:rsid w:val="5EB63238"/>
    <w:rsid w:val="5EF0005B"/>
    <w:rsid w:val="619C2EE1"/>
    <w:rsid w:val="631A46F2"/>
    <w:rsid w:val="656719DE"/>
    <w:rsid w:val="68892828"/>
    <w:rsid w:val="6A626B06"/>
    <w:rsid w:val="6ADE06E6"/>
    <w:rsid w:val="70A45291"/>
    <w:rsid w:val="730E1E7E"/>
    <w:rsid w:val="78A633D3"/>
    <w:rsid w:val="792D3A52"/>
    <w:rsid w:val="79927D57"/>
    <w:rsid w:val="7A0E5D61"/>
    <w:rsid w:val="7C8B3FC5"/>
    <w:rsid w:val="7E3E45CD"/>
    <w:rsid w:val="87CEDA7A"/>
    <w:rsid w:val="BDF9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annotation reference"/>
    <w:basedOn w:val="7"/>
    <w:qFormat/>
    <w:uiPriority w:val="0"/>
    <w:rPr>
      <w:sz w:val="21"/>
      <w:szCs w:val="21"/>
    </w:rPr>
  </w:style>
  <w:style w:type="character" w:customStyle="1" w:styleId="9">
    <w:name w:val="Body text|1_"/>
    <w:basedOn w:val="7"/>
    <w:link w:val="10"/>
    <w:qFormat/>
    <w:uiPriority w:val="0"/>
    <w:rPr>
      <w:rFonts w:ascii="宋体" w:hAnsi="宋体" w:eastAsia="宋体" w:cs="宋体"/>
      <w:sz w:val="22"/>
      <w:szCs w:val="22"/>
      <w:u w:val="none"/>
      <w:shd w:val="clear" w:color="auto" w:fill="auto"/>
      <w:lang w:val="zh-TW" w:eastAsia="zh-TW" w:bidi="zh-TW"/>
    </w:rPr>
  </w:style>
  <w:style w:type="paragraph" w:customStyle="1" w:styleId="10">
    <w:name w:val="Body text|1"/>
    <w:basedOn w:val="1"/>
    <w:link w:val="9"/>
    <w:qFormat/>
    <w:uiPriority w:val="0"/>
    <w:pPr>
      <w:spacing w:line="439" w:lineRule="auto"/>
      <w:ind w:firstLine="400"/>
    </w:pPr>
    <w:rPr>
      <w:rFonts w:ascii="宋体" w:hAnsi="宋体" w:eastAsia="宋体" w:cs="宋体"/>
      <w:sz w:val="22"/>
      <w:szCs w:val="22"/>
      <w:lang w:val="zh-TW" w:eastAsia="zh-TW" w:bidi="zh-TW"/>
    </w:rPr>
  </w:style>
  <w:style w:type="character" w:customStyle="1" w:styleId="11">
    <w:name w:val="Header or footer|2_"/>
    <w:basedOn w:val="7"/>
    <w:link w:val="12"/>
    <w:qFormat/>
    <w:uiPriority w:val="0"/>
    <w:rPr>
      <w:sz w:val="20"/>
      <w:szCs w:val="20"/>
      <w:u w:val="none"/>
      <w:shd w:val="clear" w:color="auto" w:fill="auto"/>
      <w:lang w:val="zh-TW" w:eastAsia="zh-TW" w:bidi="zh-TW"/>
    </w:rPr>
  </w:style>
  <w:style w:type="paragraph" w:customStyle="1" w:styleId="12">
    <w:name w:val="Header or footer|2"/>
    <w:basedOn w:val="1"/>
    <w:link w:val="11"/>
    <w:qFormat/>
    <w:uiPriority w:val="0"/>
    <w:rPr>
      <w:sz w:val="20"/>
      <w:szCs w:val="20"/>
      <w:lang w:val="zh-TW" w:eastAsia="zh-TW" w:bidi="zh-TW"/>
    </w:rPr>
  </w:style>
  <w:style w:type="character" w:customStyle="1" w:styleId="13">
    <w:name w:val="Heading #1|1_"/>
    <w:basedOn w:val="7"/>
    <w:link w:val="14"/>
    <w:qFormat/>
    <w:uiPriority w:val="0"/>
    <w:rPr>
      <w:rFonts w:ascii="宋体" w:hAnsi="宋体" w:eastAsia="宋体" w:cs="宋体"/>
      <w:sz w:val="32"/>
      <w:szCs w:val="32"/>
      <w:u w:val="none"/>
      <w:shd w:val="clear" w:color="auto" w:fill="auto"/>
      <w:lang w:val="zh-TW" w:eastAsia="zh-TW" w:bidi="zh-TW"/>
    </w:rPr>
  </w:style>
  <w:style w:type="paragraph" w:customStyle="1" w:styleId="14">
    <w:name w:val="Heading #1|1"/>
    <w:basedOn w:val="1"/>
    <w:link w:val="13"/>
    <w:qFormat/>
    <w:uiPriority w:val="0"/>
    <w:pPr>
      <w:spacing w:after="480"/>
      <w:jc w:val="center"/>
      <w:outlineLvl w:val="0"/>
    </w:pPr>
    <w:rPr>
      <w:rFonts w:ascii="宋体" w:hAnsi="宋体" w:eastAsia="宋体" w:cs="宋体"/>
      <w:sz w:val="32"/>
      <w:szCs w:val="32"/>
      <w:lang w:val="zh-TW" w:eastAsia="zh-TW" w:bidi="zh-TW"/>
    </w:rPr>
  </w:style>
  <w:style w:type="character" w:customStyle="1" w:styleId="15">
    <w:name w:val="Body text|2_"/>
    <w:basedOn w:val="7"/>
    <w:link w:val="16"/>
    <w:qFormat/>
    <w:uiPriority w:val="0"/>
    <w:rPr>
      <w:b/>
      <w:bCs/>
      <w:sz w:val="18"/>
      <w:szCs w:val="18"/>
      <w:u w:val="none"/>
      <w:shd w:val="clear" w:color="auto" w:fill="auto"/>
      <w:lang w:val="zh-TW" w:eastAsia="zh-TW" w:bidi="zh-TW"/>
    </w:rPr>
  </w:style>
  <w:style w:type="paragraph" w:customStyle="1" w:styleId="16">
    <w:name w:val="Body text|2"/>
    <w:basedOn w:val="1"/>
    <w:link w:val="15"/>
    <w:qFormat/>
    <w:uiPriority w:val="0"/>
    <w:rPr>
      <w:b/>
      <w:bCs/>
      <w:sz w:val="18"/>
      <w:szCs w:val="18"/>
      <w:lang w:val="zh-TW" w:eastAsia="zh-TW" w:bidi="zh-TW"/>
    </w:rPr>
  </w:style>
  <w:style w:type="character" w:customStyle="1" w:styleId="17">
    <w:name w:val="批注框文本 字符"/>
    <w:basedOn w:val="7"/>
    <w:link w:val="3"/>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488</Words>
  <Characters>2783</Characters>
  <Lines>23</Lines>
  <Paragraphs>6</Paragraphs>
  <TotalTime>6</TotalTime>
  <ScaleCrop>false</ScaleCrop>
  <LinksUpToDate>false</LinksUpToDate>
  <CharactersWithSpaces>3265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2021-11-24T16:18:00Z</dcterms:created>
  <dc:creator>fairy</dc:creator>
  <cp:lastModifiedBy>海南国家公园研究院</cp:lastModifiedBy>
  <cp:lastPrinted>2022-05-06T16:40:00Z</cp:lastPrinted>
  <dcterms:modified xsi:type="dcterms:W3CDTF">2022-11-21T01:27:06Z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A2D4A603CA9142F592AE6CAC16B1F47B</vt:lpwstr>
  </property>
</Properties>
</file>